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D9" w:rsidRPr="00AD7901" w:rsidRDefault="009323D9" w:rsidP="00AD7901">
      <w:r w:rsidRPr="00AD7901">
        <w:rPr>
          <w:rFonts w:hint="eastAsia"/>
        </w:rPr>
        <w:t xml:space="preserve">資料４　</w:t>
      </w:r>
      <w:r w:rsidRPr="00AD7901">
        <w:t>PIO</w:t>
      </w:r>
      <w:r w:rsidR="00AD262E" w:rsidRPr="00AD262E">
        <w:rPr>
          <w:rFonts w:ascii="ＭＳ 明朝" w:hAnsi="ＭＳ 明朝"/>
        </w:rPr>
        <w:t>-</w:t>
      </w:r>
      <w:r w:rsidRPr="00AD7901">
        <w:t>NET</w:t>
      </w:r>
      <w:r w:rsidRPr="00AD7901">
        <w:rPr>
          <w:rFonts w:hint="eastAsia"/>
        </w:rPr>
        <w:t>に収集された情報</w:t>
      </w:r>
    </w:p>
    <w:p w:rsidR="009323D9" w:rsidRPr="00AD7901" w:rsidRDefault="009323D9" w:rsidP="00AD7901">
      <w:r w:rsidRPr="00AD7901">
        <w:rPr>
          <w:rFonts w:hint="eastAsia"/>
        </w:rPr>
        <w:t>○資料４</w:t>
      </w:r>
      <w:r w:rsidR="00AD262E" w:rsidRPr="00AD262E">
        <w:rPr>
          <w:rFonts w:ascii="ＭＳ 明朝" w:hAnsi="ＭＳ 明朝"/>
        </w:rPr>
        <w:t>-</w:t>
      </w:r>
      <w:r w:rsidRPr="00AD7901">
        <w:rPr>
          <w:rFonts w:hint="eastAsia"/>
        </w:rPr>
        <w:t>１　商品等別件数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1970"/>
        <w:gridCol w:w="74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</w:tblGrid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gridSpan w:val="2"/>
            <w:vMerge w:val="restart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商品別分類</w:t>
            </w:r>
          </w:p>
        </w:tc>
        <w:tc>
          <w:tcPr>
            <w:tcW w:w="1488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7B414D">
            <w:pPr>
              <w:jc w:val="center"/>
            </w:pPr>
            <w:r w:rsidRPr="00AD7901">
              <w:t>2012</w:t>
            </w:r>
            <w:r w:rsidRPr="00AD7901">
              <w:rPr>
                <w:rFonts w:hint="eastAsia"/>
              </w:rPr>
              <w:t>年</w:t>
            </w:r>
          </w:p>
        </w:tc>
        <w:tc>
          <w:tcPr>
            <w:tcW w:w="1488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7B414D">
            <w:pPr>
              <w:jc w:val="center"/>
            </w:pPr>
            <w:r w:rsidRPr="00AD7901">
              <w:t>2013</w:t>
            </w:r>
            <w:r w:rsidRPr="00AD7901">
              <w:rPr>
                <w:rFonts w:hint="eastAsia"/>
              </w:rPr>
              <w:t>年</w:t>
            </w:r>
          </w:p>
        </w:tc>
        <w:tc>
          <w:tcPr>
            <w:tcW w:w="1488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7B414D">
            <w:pPr>
              <w:jc w:val="center"/>
            </w:pPr>
            <w:r w:rsidRPr="00AD7901">
              <w:t>2014</w:t>
            </w:r>
            <w:r w:rsidRPr="00AD7901">
              <w:rPr>
                <w:rFonts w:hint="eastAsia"/>
              </w:rPr>
              <w:t>年</w:t>
            </w:r>
          </w:p>
        </w:tc>
        <w:tc>
          <w:tcPr>
            <w:tcW w:w="1489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7B414D">
            <w:pPr>
              <w:jc w:val="center"/>
            </w:pPr>
            <w:r w:rsidRPr="00AD7901">
              <w:t>2015</w:t>
            </w:r>
            <w:r w:rsidRPr="00AD7901">
              <w:rPr>
                <w:rFonts w:hint="eastAsia"/>
              </w:rPr>
              <w:t>年</w:t>
            </w:r>
          </w:p>
        </w:tc>
        <w:tc>
          <w:tcPr>
            <w:tcW w:w="1488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7B414D">
            <w:pPr>
              <w:jc w:val="center"/>
            </w:pPr>
            <w:r w:rsidRPr="00AD7901">
              <w:t>2016</w:t>
            </w:r>
            <w:r w:rsidRPr="00AD7901">
              <w:rPr>
                <w:rFonts w:hint="eastAsia"/>
              </w:rPr>
              <w:t>年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gridSpan w:val="2"/>
            <w:vMerge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7B414D">
            <w:pPr>
              <w:jc w:val="center"/>
            </w:pP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4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商品一般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25,362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38,081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48,756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5.2%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43,326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4.6%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40,140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4.5%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食料品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39,269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4.7%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81,663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8.9%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47,761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5.1%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45,775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4.9%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52,404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5.9%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住居品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33,187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3.9%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37,461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39,799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4.2%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35,619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3.8%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33,913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3.8%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教養娯楽品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66,958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7.9%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70,561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7.7%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73,175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7.8%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66,563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7.1%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61,643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7.0%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光熱水品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9,290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8,001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0.9%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8,078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0.9%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7,697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0.8%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8,893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1.0%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被服品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29,969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3.6%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42,302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4.6%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44,770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4.8%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36,846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3.9%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32,294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3.6%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保健衛生品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20,705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2.5%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24,706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2.7%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22,287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2.4%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22,380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2.4%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23,617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2.7%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車両・乗り物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21,905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2.6%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22,299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2.4%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22,197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2.4%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22,025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2.4%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22,864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2.6%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土地・建物・設備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30,793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3.6%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31,175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3.4%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30,082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3.2%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28,052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26,546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3.0%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他の商品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1,789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2,281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1,911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0.2%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1,469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1,265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0.1%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gridSpan w:val="2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商品全体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279,227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33.1%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358,530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39.1%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338,816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36.0%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309,752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33.1%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303,579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34.2%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クリーニング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6,216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0.7%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5,987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0.7%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5,812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0.6%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5,808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0.6%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4,749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0.5%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レンタル・リース・貸借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48,253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5.7%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46,349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46,475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4.9%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47,080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45,183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5.1%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工事・建築・加工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27,301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29,818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30,015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3.2%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28,331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27,207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3.1%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修理・補修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12,482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1.5%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12,268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12,447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1.3%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12,495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13,487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1.5%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管理・保管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2,116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2,181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2,597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0.3%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2,365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2,026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0.2%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役務一般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1,672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1,736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3,084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0.3%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3,862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0.4%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3,848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0.4%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金融・保険サービス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117,890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14.0%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105,460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11.5%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98,337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10.5%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80,596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8.6%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69,203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7.8%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運輸・通信サービス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207,564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24.6%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212,154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23.2%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257,466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27.4%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293,949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31.4%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270,611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30.5%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教育サービス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4,614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0.5%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4,711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0.5%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5,406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0.6%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4,850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0.5%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4,492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0.5%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教養・娯楽サービス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34,337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30,229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27,498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2.9%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26,824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2.9%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25,088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2.8%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保健・福祉サービス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32,054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3.8%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35,079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3.8%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36,712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3.9%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39,329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38,777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4.4%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他の役務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38,478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4.6%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39,481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44,039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4.7%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46,546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47,506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5.4%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内職・副業・ねずみ講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4,246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0.5%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3,590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0.4%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3,530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0.4%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4,221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0.5%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5,168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0.6%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他の行政サービス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4,206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0.5%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4,411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0.5%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4,954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0.5%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6,359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0.7%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5,721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0.6%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gridSpan w:val="2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サービス全体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541,429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64.2%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533,454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58.2%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578,372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61.5%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602,615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64.4%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563,066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63.5%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gridSpan w:val="2"/>
            <w:tcBorders>
              <w:bottom w:val="double" w:sz="4" w:space="0" w:color="auto"/>
            </w:tcBorders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他の相談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23,069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2.7%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24,231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2.6%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22,737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2.4%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22,867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2.4%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20,029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2.3%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gridSpan w:val="2"/>
            <w:tcBorders>
              <w:top w:val="double" w:sz="4" w:space="0" w:color="auto"/>
            </w:tcBorders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計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843,725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100.0%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916,215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100.0%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939,925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100.0%</w:t>
            </w:r>
          </w:p>
        </w:tc>
        <w:tc>
          <w:tcPr>
            <w:tcW w:w="745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935,234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100.0%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886,674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100.0%</w:t>
            </w:r>
          </w:p>
        </w:tc>
      </w:tr>
    </w:tbl>
    <w:p w:rsidR="009323D9" w:rsidRPr="00AD7901" w:rsidRDefault="009323D9" w:rsidP="00AD7901">
      <w:r w:rsidRPr="00AD7901">
        <w:rPr>
          <w:rFonts w:hint="eastAsia"/>
        </w:rPr>
        <w:t>（備考）　１．</w:t>
      </w:r>
      <w:r w:rsidRPr="00AD7901">
        <w:t>PIO</w:t>
      </w:r>
      <w:r w:rsidR="00AD262E" w:rsidRPr="00AD262E">
        <w:rPr>
          <w:rFonts w:ascii="ＭＳ 明朝" w:hAnsi="ＭＳ 明朝"/>
        </w:rPr>
        <w:t>-</w:t>
      </w:r>
      <w:r w:rsidRPr="00AD7901">
        <w:t>NET</w:t>
      </w:r>
      <w:r w:rsidRPr="00AD7901">
        <w:rPr>
          <w:rFonts w:hint="eastAsia"/>
        </w:rPr>
        <w:t>に登録された消費生活相談情報（</w:t>
      </w:r>
      <w:r w:rsidRPr="00AD7901">
        <w:t>2017</w:t>
      </w:r>
      <w:r w:rsidRPr="00AD7901">
        <w:rPr>
          <w:rFonts w:hint="eastAsia"/>
        </w:rPr>
        <w:t>年３月</w:t>
      </w:r>
      <w:r w:rsidRPr="00AD7901">
        <w:t>31</w:t>
      </w:r>
      <w:r w:rsidRPr="00AD7901">
        <w:rPr>
          <w:rFonts w:hint="eastAsia"/>
        </w:rPr>
        <w:t>日までの登録分）。</w:t>
      </w:r>
    </w:p>
    <w:p w:rsidR="009323D9" w:rsidRDefault="009323D9" w:rsidP="007B414D">
      <w:pPr>
        <w:ind w:firstLineChars="500" w:firstLine="900"/>
        <w:rPr>
          <w:rFonts w:hint="eastAsia"/>
        </w:rPr>
      </w:pPr>
      <w:r w:rsidRPr="00AD7901">
        <w:rPr>
          <w:rFonts w:hint="eastAsia"/>
        </w:rPr>
        <w:t>２．商品等別は商品別分類（大分類）を使用。資料</w:t>
      </w:r>
      <w:r w:rsidRPr="00AD7901">
        <w:t>12</w:t>
      </w:r>
      <w:r w:rsidRPr="00AD7901">
        <w:rPr>
          <w:rFonts w:hint="eastAsia"/>
        </w:rPr>
        <w:t>を参照。</w:t>
      </w:r>
    </w:p>
    <w:p w:rsidR="007B414D" w:rsidRPr="007B414D" w:rsidRDefault="007B414D" w:rsidP="007B414D">
      <w:pPr>
        <w:rPr>
          <w:rFonts w:hint="eastAsia"/>
        </w:rPr>
      </w:pPr>
    </w:p>
    <w:p w:rsidR="009323D9" w:rsidRPr="00AD7901" w:rsidRDefault="007B414D" w:rsidP="00AD7901">
      <w:r>
        <w:br w:type="page"/>
      </w:r>
      <w:r w:rsidR="009323D9" w:rsidRPr="00AD7901">
        <w:rPr>
          <w:rFonts w:hint="eastAsia"/>
        </w:rPr>
        <w:lastRenderedPageBreak/>
        <w:t>○資料４</w:t>
      </w:r>
      <w:r w:rsidR="00AD262E" w:rsidRPr="00AD262E">
        <w:rPr>
          <w:rFonts w:ascii="ＭＳ 明朝" w:hAnsi="ＭＳ 明朝"/>
        </w:rPr>
        <w:t>-</w:t>
      </w:r>
      <w:r w:rsidR="009323D9" w:rsidRPr="00AD7901">
        <w:rPr>
          <w:rFonts w:hint="eastAsia"/>
        </w:rPr>
        <w:t>２　相談内容別件数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765"/>
        <w:gridCol w:w="766"/>
        <w:gridCol w:w="765"/>
        <w:gridCol w:w="765"/>
        <w:gridCol w:w="766"/>
        <w:gridCol w:w="765"/>
        <w:gridCol w:w="766"/>
        <w:gridCol w:w="765"/>
        <w:gridCol w:w="765"/>
        <w:gridCol w:w="766"/>
      </w:tblGrid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vMerge w:val="restart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相談内容</w:t>
            </w:r>
          </w:p>
        </w:tc>
        <w:tc>
          <w:tcPr>
            <w:tcW w:w="1531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7B414D">
            <w:pPr>
              <w:jc w:val="center"/>
            </w:pPr>
            <w:r w:rsidRPr="00AD7901">
              <w:t>2012</w:t>
            </w:r>
            <w:r w:rsidRPr="00AD7901">
              <w:rPr>
                <w:rFonts w:hint="eastAsia"/>
              </w:rPr>
              <w:t>年</w:t>
            </w:r>
          </w:p>
        </w:tc>
        <w:tc>
          <w:tcPr>
            <w:tcW w:w="1530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7B414D">
            <w:pPr>
              <w:jc w:val="center"/>
            </w:pPr>
            <w:r w:rsidRPr="00AD7901">
              <w:t>2013</w:t>
            </w:r>
            <w:r w:rsidRPr="00AD7901">
              <w:rPr>
                <w:rFonts w:hint="eastAsia"/>
              </w:rPr>
              <w:t>年</w:t>
            </w:r>
          </w:p>
        </w:tc>
        <w:tc>
          <w:tcPr>
            <w:tcW w:w="1531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7B414D">
            <w:pPr>
              <w:jc w:val="center"/>
            </w:pPr>
            <w:r w:rsidRPr="00AD7901">
              <w:t>2014</w:t>
            </w:r>
            <w:r w:rsidRPr="00AD7901">
              <w:rPr>
                <w:rFonts w:hint="eastAsia"/>
              </w:rPr>
              <w:t>年</w:t>
            </w:r>
          </w:p>
        </w:tc>
        <w:tc>
          <w:tcPr>
            <w:tcW w:w="1531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7B414D">
            <w:pPr>
              <w:jc w:val="center"/>
            </w:pPr>
            <w:r w:rsidRPr="00AD7901">
              <w:t>2015</w:t>
            </w:r>
            <w:r w:rsidRPr="00AD7901">
              <w:rPr>
                <w:rFonts w:hint="eastAsia"/>
              </w:rPr>
              <w:t>年</w:t>
            </w:r>
          </w:p>
        </w:tc>
        <w:tc>
          <w:tcPr>
            <w:tcW w:w="1531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7B414D">
            <w:pPr>
              <w:jc w:val="center"/>
            </w:pPr>
            <w:r w:rsidRPr="00AD7901">
              <w:t>2016</w:t>
            </w:r>
            <w:r w:rsidRPr="00AD7901">
              <w:rPr>
                <w:rFonts w:hint="eastAsia"/>
              </w:rPr>
              <w:t>年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vMerge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3D9" w:rsidRPr="00AD7901" w:rsidRDefault="009323D9" w:rsidP="007B414D">
            <w:pPr>
              <w:jc w:val="center"/>
            </w:pPr>
          </w:p>
        </w:tc>
        <w:tc>
          <w:tcPr>
            <w:tcW w:w="76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66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6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6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66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6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66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6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6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66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安全・衛生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29,565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3.5%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31,011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3.4%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34,741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3.7%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30,571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3.3%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29,778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3.4%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品質・機能、役務品質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119,457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14.2%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123,376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13.5%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123,229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13.1%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115,815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12.4%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111,147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12.5%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法規・基準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33,344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4.0%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33,148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3.6%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37,590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4.0%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29,465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3.2%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24,094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2.7%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価格・料金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149,386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17.7%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152,293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16.6%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159,920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17.0%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156,225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16.7%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138,266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15.6%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計量・量目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1,412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0.2%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1,496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0.2%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1,420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0.2%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1,285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0.1%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973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0.1%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表示・広告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50,150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5.9%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54,892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6.0%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58,154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6.2%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55,768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6.0%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56,594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6.4%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販売方法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388,485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46.0%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462,281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50.5%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480,875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51.2%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482,641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51.6%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460,779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52.0%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契約・解約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591,947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70.2%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647,195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70.6%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676,365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72.0%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680,116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72.7%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641,794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72.4%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接客対応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128,402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15.2%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136,088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14.9%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141,721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15.1%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133,726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14.3%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128,888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14.5%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包装・容器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901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0.1%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1,052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0.1%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1,139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0.1%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938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0.1%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737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0.1%</w:t>
            </w:r>
          </w:p>
        </w:tc>
      </w:tr>
      <w:tr w:rsidR="009323D9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AD7901">
            <w:r w:rsidRPr="00AD7901">
              <w:rPr>
                <w:rFonts w:hint="eastAsia"/>
              </w:rPr>
              <w:t>施設・設備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1,807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0.2%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1,929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0.2%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1,826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0.2%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1,616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0.2%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1,398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3D9" w:rsidRPr="00AD7901" w:rsidRDefault="009323D9" w:rsidP="007B414D">
            <w:pPr>
              <w:jc w:val="right"/>
            </w:pPr>
            <w:r w:rsidRPr="00AD7901">
              <w:t>0.2%</w:t>
            </w:r>
          </w:p>
        </w:tc>
      </w:tr>
    </w:tbl>
    <w:p w:rsidR="009323D9" w:rsidRPr="00AD7901" w:rsidRDefault="009323D9" w:rsidP="00AD7901">
      <w:r w:rsidRPr="00AD7901">
        <w:rPr>
          <w:rFonts w:hint="eastAsia"/>
        </w:rPr>
        <w:t>（備考）１．</w:t>
      </w:r>
      <w:r w:rsidRPr="00AD7901">
        <w:t>PIO</w:t>
      </w:r>
      <w:r w:rsidR="00AD262E" w:rsidRPr="00AD262E">
        <w:rPr>
          <w:rFonts w:ascii="ＭＳ 明朝" w:hAnsi="ＭＳ 明朝"/>
        </w:rPr>
        <w:t>-</w:t>
      </w:r>
      <w:r w:rsidRPr="00AD7901">
        <w:t>NET</w:t>
      </w:r>
      <w:r w:rsidRPr="00AD7901">
        <w:rPr>
          <w:rFonts w:hint="eastAsia"/>
        </w:rPr>
        <w:t>に登録された消費生活相談情報（</w:t>
      </w:r>
      <w:r w:rsidRPr="00AD7901">
        <w:t>2017</w:t>
      </w:r>
      <w:r w:rsidRPr="00AD7901">
        <w:rPr>
          <w:rFonts w:hint="eastAsia"/>
        </w:rPr>
        <w:t>年</w:t>
      </w:r>
      <w:r w:rsidRPr="00AD7901">
        <w:t>3</w:t>
      </w:r>
      <w:r w:rsidRPr="00AD7901">
        <w:rPr>
          <w:rFonts w:hint="eastAsia"/>
        </w:rPr>
        <w:t>月</w:t>
      </w:r>
      <w:r w:rsidRPr="00AD7901">
        <w:t>31</w:t>
      </w:r>
      <w:r w:rsidRPr="00AD7901">
        <w:rPr>
          <w:rFonts w:hint="eastAsia"/>
        </w:rPr>
        <w:t>日までの登録分）。</w:t>
      </w:r>
    </w:p>
    <w:p w:rsidR="009323D9" w:rsidRPr="00AD7901" w:rsidRDefault="009323D9" w:rsidP="00AD7901">
      <w:r w:rsidRPr="00AD7901">
        <w:rPr>
          <w:rFonts w:hint="eastAsia"/>
        </w:rPr>
        <w:t xml:space="preserve">　　　　２．相談内容別分類は複数回答項目。</w:t>
      </w:r>
    </w:p>
    <w:p w:rsidR="009323D9" w:rsidRDefault="009323D9" w:rsidP="00AD7901">
      <w:pPr>
        <w:rPr>
          <w:rFonts w:hint="eastAsia"/>
        </w:rPr>
      </w:pPr>
      <w:r w:rsidRPr="00AD7901">
        <w:rPr>
          <w:rFonts w:hint="eastAsia"/>
        </w:rPr>
        <w:t xml:space="preserve">　　　　３．構成比は、資料</w:t>
      </w:r>
      <w:r w:rsidRPr="00AD7901">
        <w:t>4</w:t>
      </w:r>
      <w:r w:rsidR="00AD262E" w:rsidRPr="00AD262E">
        <w:rPr>
          <w:rFonts w:ascii="ＭＳ 明朝" w:hAnsi="ＭＳ 明朝"/>
        </w:rPr>
        <w:t>-</w:t>
      </w:r>
      <w:r w:rsidRPr="00AD7901">
        <w:t>1</w:t>
      </w:r>
      <w:r w:rsidRPr="00AD7901">
        <w:rPr>
          <w:rFonts w:hint="eastAsia"/>
        </w:rPr>
        <w:t>に示されている各年の相談件数計に対する割合。</w:t>
      </w:r>
    </w:p>
    <w:p w:rsidR="007B414D" w:rsidRDefault="007B414D" w:rsidP="00AD7901">
      <w:pPr>
        <w:rPr>
          <w:rFonts w:hint="eastAsia"/>
        </w:rPr>
      </w:pPr>
    </w:p>
    <w:p w:rsidR="007B414D" w:rsidRPr="00AD7901" w:rsidRDefault="007B414D" w:rsidP="00AD7901">
      <w:pPr>
        <w:rPr>
          <w:rFonts w:hint="eastAsia"/>
        </w:rPr>
      </w:pPr>
    </w:p>
    <w:p w:rsidR="00CC28CF" w:rsidRPr="00AD7901" w:rsidRDefault="00CC28CF" w:rsidP="00AD7901">
      <w:r w:rsidRPr="00AD7901">
        <w:rPr>
          <w:rFonts w:hint="eastAsia"/>
        </w:rPr>
        <w:t>○資料４</w:t>
      </w:r>
      <w:r w:rsidR="00AD262E" w:rsidRPr="00AD262E">
        <w:rPr>
          <w:rFonts w:ascii="ＭＳ 明朝" w:hAnsi="ＭＳ 明朝"/>
        </w:rPr>
        <w:t>-</w:t>
      </w:r>
      <w:r w:rsidRPr="00AD7901">
        <w:rPr>
          <w:rFonts w:hint="eastAsia"/>
        </w:rPr>
        <w:t>３　危害・危険別件数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1531"/>
        <w:gridCol w:w="1530"/>
        <w:gridCol w:w="1531"/>
        <w:gridCol w:w="1531"/>
        <w:gridCol w:w="1531"/>
      </w:tblGrid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70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</w:p>
        </w:tc>
        <w:tc>
          <w:tcPr>
            <w:tcW w:w="1531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t>2012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530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t>2013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531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t>2014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531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t>2015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531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t>2016</w:t>
            </w:r>
            <w:r w:rsidRPr="00AD7901">
              <w:rPr>
                <w:rFonts w:hint="eastAsia"/>
              </w:rPr>
              <w:t>年度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危害情報</w:t>
            </w: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10,594</w:t>
            </w:r>
          </w:p>
        </w:tc>
        <w:tc>
          <w:tcPr>
            <w:tcW w:w="15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13,659</w:t>
            </w: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11,539</w:t>
            </w: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10,698</w:t>
            </w: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10,908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危険情報</w:t>
            </w: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4,162</w:t>
            </w:r>
          </w:p>
        </w:tc>
        <w:tc>
          <w:tcPr>
            <w:tcW w:w="15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6,888</w:t>
            </w: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5,178</w:t>
            </w: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4,505</w:t>
            </w: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3,287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rPr>
                <w:rFonts w:hint="eastAsia"/>
              </w:rPr>
              <w:t>計</w:t>
            </w: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14,756</w:t>
            </w:r>
          </w:p>
        </w:tc>
        <w:tc>
          <w:tcPr>
            <w:tcW w:w="15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20,547</w:t>
            </w: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16,717</w:t>
            </w: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15,203</w:t>
            </w: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14,195</w:t>
            </w:r>
          </w:p>
        </w:tc>
      </w:tr>
    </w:tbl>
    <w:p w:rsidR="00CC28CF" w:rsidRPr="00AD7901" w:rsidRDefault="00CC28CF" w:rsidP="00AD7901">
      <w:r w:rsidRPr="00AD7901">
        <w:rPr>
          <w:rFonts w:hint="eastAsia"/>
        </w:rPr>
        <w:t xml:space="preserve">（備考）　</w:t>
      </w:r>
      <w:r w:rsidRPr="00AD7901">
        <w:t>PIO</w:t>
      </w:r>
      <w:r w:rsidR="00AD262E" w:rsidRPr="00AD262E">
        <w:rPr>
          <w:rFonts w:ascii="ＭＳ 明朝" w:hAnsi="ＭＳ 明朝"/>
        </w:rPr>
        <w:t>-</w:t>
      </w:r>
      <w:r w:rsidRPr="00AD7901">
        <w:t>NET</w:t>
      </w:r>
      <w:r w:rsidRPr="00AD7901">
        <w:rPr>
          <w:rFonts w:hint="eastAsia"/>
        </w:rPr>
        <w:t>に登録された消費生活相談情報（</w:t>
      </w:r>
      <w:r w:rsidRPr="00AD7901">
        <w:t>2017</w:t>
      </w:r>
      <w:r w:rsidRPr="00AD7901">
        <w:rPr>
          <w:rFonts w:hint="eastAsia"/>
        </w:rPr>
        <w:t>年</w:t>
      </w:r>
      <w:r w:rsidRPr="00AD7901">
        <w:t>3</w:t>
      </w:r>
      <w:r w:rsidRPr="00AD7901">
        <w:rPr>
          <w:rFonts w:hint="eastAsia"/>
        </w:rPr>
        <w:t>月</w:t>
      </w:r>
      <w:r w:rsidRPr="00AD7901">
        <w:t>31</w:t>
      </w:r>
      <w:r w:rsidRPr="00AD7901">
        <w:rPr>
          <w:rFonts w:hint="eastAsia"/>
        </w:rPr>
        <w:t>日までの登録分）。</w:t>
      </w:r>
    </w:p>
    <w:p w:rsidR="009323D9" w:rsidRPr="00AD7901" w:rsidRDefault="009323D9" w:rsidP="00AD7901">
      <w:pPr>
        <w:rPr>
          <w:rFonts w:hint="eastAsia"/>
        </w:rPr>
      </w:pPr>
    </w:p>
    <w:p w:rsidR="00CC28CF" w:rsidRPr="00AD7901" w:rsidRDefault="00CC28CF" w:rsidP="00AD7901">
      <w:r w:rsidRPr="00AD7901">
        <w:rPr>
          <w:rFonts w:hint="eastAsia"/>
        </w:rPr>
        <w:t>○資料４</w:t>
      </w:r>
      <w:r w:rsidR="00AD262E" w:rsidRPr="00AD262E">
        <w:rPr>
          <w:rFonts w:ascii="ＭＳ 明朝" w:hAnsi="ＭＳ 明朝"/>
        </w:rPr>
        <w:t>-</w:t>
      </w:r>
      <w:r w:rsidRPr="00AD7901">
        <w:rPr>
          <w:rFonts w:hint="eastAsia"/>
        </w:rPr>
        <w:t>４　危害情報の危害内容別件数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750"/>
        <w:gridCol w:w="750"/>
        <w:gridCol w:w="749"/>
        <w:gridCol w:w="750"/>
        <w:gridCol w:w="750"/>
        <w:gridCol w:w="750"/>
        <w:gridCol w:w="750"/>
        <w:gridCol w:w="749"/>
        <w:gridCol w:w="750"/>
        <w:gridCol w:w="750"/>
      </w:tblGrid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vMerge w:val="restart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rPr>
                <w:rFonts w:hint="eastAsia"/>
              </w:rPr>
              <w:t>危害内容</w:t>
            </w:r>
          </w:p>
        </w:tc>
        <w:tc>
          <w:tcPr>
            <w:tcW w:w="1500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t>2012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499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t>2013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500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t>2014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499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t>2015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500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t>2016</w:t>
            </w:r>
            <w:r w:rsidRPr="00AD7901">
              <w:rPr>
                <w:rFonts w:hint="eastAsia"/>
              </w:rPr>
              <w:t>年度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vMerge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center"/>
            </w:pPr>
          </w:p>
        </w:tc>
        <w:tc>
          <w:tcPr>
            <w:tcW w:w="750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50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49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50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50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50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50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49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50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50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骨折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339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3.2%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363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2.7%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406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3.5%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358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3.3%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333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3.1%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脱臼・捻挫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75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0.7%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80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0.6%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69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0.6%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101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0.9%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76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0.7%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切断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5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0.0%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0.0%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9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0.1%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14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0.1%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16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0.1%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擦過傷・挫傷・打撲傷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692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6.5%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857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6.3%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822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7.1%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838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7.8%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738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6.8%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刺傷・切傷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680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6.4%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733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5.4%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723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6.3%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749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7.0%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592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5.4%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頭蓋（内）損傷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20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0.2%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32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0.2%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32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0.3%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39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0.4%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29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0.3%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内臓損傷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13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0.1%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15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0.1%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17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0.1%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24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0.2%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12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0.1%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神経・脊髄の損傷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264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2.5%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226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1.7%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218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1.9%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282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2.6%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239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2.2%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筋・腱の損傷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58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0.5%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75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0.5%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84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0.7%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70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0.7%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72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0.7%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窒息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28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0.3%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21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0.2%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20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0.2%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15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0.1%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20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0.2%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感覚機能の低下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137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1.3%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179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1.3%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189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1.6%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160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1.5%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142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1.3%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熱傷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815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7.7%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761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5.6%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726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6.3%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653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6.1%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632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5.8%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凍傷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9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0.1%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18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0.1%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14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0.1%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14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0.1%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13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0.1%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皮膚障害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2,654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25.1%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4,015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29.4%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2,769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24.0%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2,601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24.3%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2,892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26.5%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感電障害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14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0.1%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17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0.1%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19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0.2%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13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0.1%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13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0.1%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中毒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180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1.7%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190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1.4%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237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2.1%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180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1.7%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177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1.6%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呼吸器障害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377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3.6%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329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2.4%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325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2.8%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305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2.9%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329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3.0%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消化器障害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1,024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9.7%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2,001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14.6%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1,151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10.0%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1,232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11.5%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1,811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16.6%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その他の傷病及び諸症状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3,097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29.2%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3,603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26.3%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3,550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30.8%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2,860</w:t>
            </w:r>
          </w:p>
        </w:tc>
        <w:tc>
          <w:tcPr>
            <w:tcW w:w="7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26.7%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2,596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23.8%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tcBorders>
              <w:bottom w:val="double" w:sz="4" w:space="0" w:color="auto"/>
            </w:tcBorders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不明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113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1.1%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141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1.0%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159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1.4%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190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1.8%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176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1.6%</w:t>
            </w:r>
          </w:p>
        </w:tc>
      </w:tr>
      <w:tr w:rsidR="00CC28CF" w:rsidRPr="00AD7901" w:rsidTr="007B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0" w:type="dxa"/>
            <w:tcBorders>
              <w:top w:val="double" w:sz="4" w:space="0" w:color="auto"/>
            </w:tcBorders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7B414D">
            <w:pPr>
              <w:jc w:val="center"/>
            </w:pPr>
            <w:r w:rsidRPr="00AD7901">
              <w:rPr>
                <w:rFonts w:hint="eastAsia"/>
              </w:rPr>
              <w:t>計</w:t>
            </w:r>
          </w:p>
        </w:tc>
        <w:tc>
          <w:tcPr>
            <w:tcW w:w="750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10,594</w:t>
            </w:r>
          </w:p>
        </w:tc>
        <w:tc>
          <w:tcPr>
            <w:tcW w:w="750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100.0%</w:t>
            </w:r>
          </w:p>
        </w:tc>
        <w:tc>
          <w:tcPr>
            <w:tcW w:w="749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13,659</w:t>
            </w:r>
          </w:p>
        </w:tc>
        <w:tc>
          <w:tcPr>
            <w:tcW w:w="750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100.0%</w:t>
            </w:r>
          </w:p>
        </w:tc>
        <w:tc>
          <w:tcPr>
            <w:tcW w:w="750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11,539</w:t>
            </w:r>
          </w:p>
        </w:tc>
        <w:tc>
          <w:tcPr>
            <w:tcW w:w="750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100.0%</w:t>
            </w:r>
          </w:p>
        </w:tc>
        <w:tc>
          <w:tcPr>
            <w:tcW w:w="750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10,698</w:t>
            </w:r>
          </w:p>
        </w:tc>
        <w:tc>
          <w:tcPr>
            <w:tcW w:w="749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100.0%</w:t>
            </w:r>
          </w:p>
        </w:tc>
        <w:tc>
          <w:tcPr>
            <w:tcW w:w="750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10,908</w:t>
            </w:r>
          </w:p>
        </w:tc>
        <w:tc>
          <w:tcPr>
            <w:tcW w:w="750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7B414D">
            <w:pPr>
              <w:jc w:val="right"/>
            </w:pPr>
            <w:r w:rsidRPr="00AD7901">
              <w:t>100.0%</w:t>
            </w:r>
          </w:p>
        </w:tc>
      </w:tr>
    </w:tbl>
    <w:p w:rsidR="00CC28CF" w:rsidRPr="00AD7901" w:rsidRDefault="00CC28CF" w:rsidP="00AD7901">
      <w:r w:rsidRPr="00AD7901">
        <w:rPr>
          <w:rFonts w:hint="eastAsia"/>
        </w:rPr>
        <w:t xml:space="preserve">（備考）　</w:t>
      </w:r>
      <w:r w:rsidRPr="00AD7901">
        <w:t>PIO</w:t>
      </w:r>
      <w:r w:rsidR="00AD262E" w:rsidRPr="00AD262E">
        <w:rPr>
          <w:rFonts w:ascii="ＭＳ 明朝" w:hAnsi="ＭＳ 明朝"/>
        </w:rPr>
        <w:t>-</w:t>
      </w:r>
      <w:r w:rsidRPr="00AD7901">
        <w:t>NET</w:t>
      </w:r>
      <w:r w:rsidRPr="00AD7901">
        <w:rPr>
          <w:rFonts w:hint="eastAsia"/>
        </w:rPr>
        <w:t>に登録された消費生活相談情報（</w:t>
      </w:r>
      <w:r w:rsidRPr="00AD7901">
        <w:t>2017</w:t>
      </w:r>
      <w:r w:rsidRPr="00AD7901">
        <w:rPr>
          <w:rFonts w:hint="eastAsia"/>
        </w:rPr>
        <w:t>年</w:t>
      </w:r>
      <w:r w:rsidRPr="00AD7901">
        <w:t>3</w:t>
      </w:r>
      <w:r w:rsidRPr="00AD7901">
        <w:rPr>
          <w:rFonts w:hint="eastAsia"/>
        </w:rPr>
        <w:t>月</w:t>
      </w:r>
      <w:r w:rsidRPr="00AD7901">
        <w:t>31</w:t>
      </w:r>
      <w:r w:rsidRPr="00AD7901">
        <w:rPr>
          <w:rFonts w:hint="eastAsia"/>
        </w:rPr>
        <w:t>日までの登録分）。</w:t>
      </w:r>
    </w:p>
    <w:p w:rsidR="00CC28CF" w:rsidRPr="00AD7901" w:rsidRDefault="007B414D" w:rsidP="00AD7901">
      <w:r>
        <w:br w:type="page"/>
      </w:r>
      <w:r w:rsidR="00CC28CF" w:rsidRPr="00AD7901">
        <w:rPr>
          <w:rFonts w:hint="eastAsia"/>
        </w:rPr>
        <w:lastRenderedPageBreak/>
        <w:t>○資料４</w:t>
      </w:r>
      <w:r w:rsidR="00AD262E" w:rsidRPr="00AD262E">
        <w:rPr>
          <w:rFonts w:ascii="ＭＳ 明朝" w:hAnsi="ＭＳ 明朝"/>
        </w:rPr>
        <w:t>-</w:t>
      </w:r>
      <w:r w:rsidR="00CC28CF" w:rsidRPr="00AD7901">
        <w:rPr>
          <w:rFonts w:hint="eastAsia"/>
        </w:rPr>
        <w:t>５　危険情報の危険内容別件数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765"/>
        <w:gridCol w:w="766"/>
        <w:gridCol w:w="765"/>
        <w:gridCol w:w="765"/>
        <w:gridCol w:w="766"/>
        <w:gridCol w:w="765"/>
        <w:gridCol w:w="766"/>
        <w:gridCol w:w="765"/>
        <w:gridCol w:w="765"/>
        <w:gridCol w:w="766"/>
      </w:tblGrid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vMerge w:val="restart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B3090C">
            <w:pPr>
              <w:jc w:val="center"/>
            </w:pPr>
            <w:r w:rsidRPr="00AD7901">
              <w:rPr>
                <w:rFonts w:hint="eastAsia"/>
              </w:rPr>
              <w:t>危険内容</w:t>
            </w:r>
          </w:p>
        </w:tc>
        <w:tc>
          <w:tcPr>
            <w:tcW w:w="1531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center"/>
            </w:pPr>
            <w:r w:rsidRPr="00AD7901">
              <w:t>2012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530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center"/>
            </w:pPr>
            <w:r w:rsidRPr="00AD7901">
              <w:t>2013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531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center"/>
            </w:pPr>
            <w:r w:rsidRPr="00AD7901">
              <w:t>2014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531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center"/>
            </w:pPr>
            <w:r w:rsidRPr="00AD7901">
              <w:t>2015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531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center"/>
            </w:pPr>
            <w:r w:rsidRPr="00AD7901">
              <w:t>2016</w:t>
            </w:r>
            <w:r w:rsidRPr="00AD7901">
              <w:rPr>
                <w:rFonts w:hint="eastAsia"/>
              </w:rPr>
              <w:t>年度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vMerge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center"/>
            </w:pPr>
          </w:p>
        </w:tc>
        <w:tc>
          <w:tcPr>
            <w:tcW w:w="76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B3090C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66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B3090C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6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B3090C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6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B3090C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66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B3090C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6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B3090C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66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B3090C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6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B3090C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6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B3090C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66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B3090C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火災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87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2.1%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59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0.9%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57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1.1%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71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1.6%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60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1.8%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発火・引火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268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6.4%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307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4.5%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350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6.8%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298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6.6%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252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7.7%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発煙・火花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501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12.0%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579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8.4%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564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10.9%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480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10.7%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415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12.6%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過熱・こげる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448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10.8%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579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8.4%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587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11.3%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453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10.1%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417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12.7%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ガス爆発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9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0.2%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0.1%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5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0.1%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0.1%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5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0.2%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ガス漏れ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41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1.0%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34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0.5%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41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0.8%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23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0.5%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39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1.2%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点火・燃焼・消火不良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104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2.5%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88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1.3%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77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1.5%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57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1.3%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29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0.9%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漏電・電波等の障害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42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1.0%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37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0.5%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35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0.7%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41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0.9%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17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0.5%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燃料・液漏れ等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171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4.1%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145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2.1%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167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3.2%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172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3.8%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95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2.9%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化学物質による危険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44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1.1%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76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1.1%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41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0.8%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23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0.5%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36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1.1%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破裂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190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4.6%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196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2.8%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180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3.5%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178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4.0%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163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5.0%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破損・折損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457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11.0%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480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7.0%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533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10.3%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382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8.5%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277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8.4%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部品脱落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161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3.9%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164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2.4%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169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3.3%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132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2.9%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106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3.2%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機能故障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614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14.8%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577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8.4%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668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12.9%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503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11.2%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335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10.2%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転落・転倒・不安定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59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1.4%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76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1.1%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94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1.8%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73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1.6%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81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2.5%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バリ</w:t>
            </w:r>
            <w:r w:rsidRPr="006762A4">
              <w:rPr>
                <w:vertAlign w:val="superscript"/>
              </w:rPr>
              <w:t>7</w:t>
            </w:r>
            <w:r w:rsidRPr="00AD7901">
              <w:rPr>
                <w:rFonts w:hint="eastAsia"/>
              </w:rPr>
              <w:t>・鋭利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19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0.5%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12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0.2%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13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0.3%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9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0.2%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11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0.3%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操作・使用性の欠落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111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2.7%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132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1.9%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125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2.4%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67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1.5%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45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1.4%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腐敗・変質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24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0.6%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56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0.8%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95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1.8%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67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1.5%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35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1.1%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異物の混入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474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11.4%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2,838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41.2%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843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16.3%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926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20.6%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436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13.3%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異物の侵入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12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0.3%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0.1%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17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0.3%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14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0.3%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12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0.4%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その他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320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7.7%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443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6.4%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510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9.8%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528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11.7%</w:t>
            </w:r>
          </w:p>
        </w:tc>
        <w:tc>
          <w:tcPr>
            <w:tcW w:w="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418</w:t>
            </w:r>
          </w:p>
        </w:tc>
        <w:tc>
          <w:tcPr>
            <w:tcW w:w="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12.7%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bottom w:val="double" w:sz="4" w:space="0" w:color="auto"/>
            </w:tcBorders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AD7901">
            <w:r w:rsidRPr="00AD7901">
              <w:rPr>
                <w:rFonts w:hint="eastAsia"/>
              </w:rPr>
              <w:t>不明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6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0.1%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2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0.0%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7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0.1%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0.1%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3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0.1%</w:t>
            </w:r>
          </w:p>
        </w:tc>
      </w:tr>
      <w:tr w:rsidR="00CC28CF" w:rsidRPr="00AD7901" w:rsidTr="00B3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double" w:sz="4" w:space="0" w:color="auto"/>
            </w:tcBorders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8CF" w:rsidRPr="00AD7901" w:rsidRDefault="00CC28CF" w:rsidP="00B3090C">
            <w:pPr>
              <w:jc w:val="center"/>
            </w:pPr>
            <w:r w:rsidRPr="00AD7901">
              <w:rPr>
                <w:rFonts w:hint="eastAsia"/>
              </w:rPr>
              <w:t>計</w:t>
            </w:r>
          </w:p>
        </w:tc>
        <w:tc>
          <w:tcPr>
            <w:tcW w:w="765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4,162</w:t>
            </w:r>
          </w:p>
        </w:tc>
        <w:tc>
          <w:tcPr>
            <w:tcW w:w="766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100.0%</w:t>
            </w:r>
          </w:p>
        </w:tc>
        <w:tc>
          <w:tcPr>
            <w:tcW w:w="765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6,888</w:t>
            </w:r>
          </w:p>
        </w:tc>
        <w:tc>
          <w:tcPr>
            <w:tcW w:w="765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100.0%</w:t>
            </w:r>
          </w:p>
        </w:tc>
        <w:tc>
          <w:tcPr>
            <w:tcW w:w="766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5,178</w:t>
            </w:r>
          </w:p>
        </w:tc>
        <w:tc>
          <w:tcPr>
            <w:tcW w:w="765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100.0%</w:t>
            </w:r>
          </w:p>
        </w:tc>
        <w:tc>
          <w:tcPr>
            <w:tcW w:w="766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4,505</w:t>
            </w:r>
          </w:p>
        </w:tc>
        <w:tc>
          <w:tcPr>
            <w:tcW w:w="765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100.0%</w:t>
            </w:r>
          </w:p>
        </w:tc>
        <w:tc>
          <w:tcPr>
            <w:tcW w:w="765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3,287</w:t>
            </w:r>
          </w:p>
        </w:tc>
        <w:tc>
          <w:tcPr>
            <w:tcW w:w="766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8CF" w:rsidRPr="00AD7901" w:rsidRDefault="00CC28CF" w:rsidP="00B3090C">
            <w:pPr>
              <w:jc w:val="right"/>
            </w:pPr>
            <w:r w:rsidRPr="00AD7901">
              <w:t>100.0%</w:t>
            </w:r>
          </w:p>
        </w:tc>
      </w:tr>
    </w:tbl>
    <w:p w:rsidR="00CC28CF" w:rsidRDefault="00CC28CF" w:rsidP="00AD7901">
      <w:pPr>
        <w:rPr>
          <w:rFonts w:hint="eastAsia"/>
        </w:rPr>
      </w:pPr>
      <w:r w:rsidRPr="00AD7901">
        <w:rPr>
          <w:rFonts w:hint="eastAsia"/>
        </w:rPr>
        <w:t xml:space="preserve">（備考）　</w:t>
      </w:r>
      <w:r w:rsidRPr="00AD7901">
        <w:t>PIO</w:t>
      </w:r>
      <w:r w:rsidR="00AD262E" w:rsidRPr="00AD262E">
        <w:rPr>
          <w:rFonts w:ascii="ＭＳ 明朝" w:hAnsi="ＭＳ 明朝"/>
        </w:rPr>
        <w:t>-</w:t>
      </w:r>
      <w:r w:rsidRPr="00AD7901">
        <w:t>NET</w:t>
      </w:r>
      <w:r w:rsidRPr="00AD7901">
        <w:rPr>
          <w:rFonts w:hint="eastAsia"/>
        </w:rPr>
        <w:t>に登録された消費生活相談情報（</w:t>
      </w:r>
      <w:r w:rsidRPr="00AD7901">
        <w:t>2017</w:t>
      </w:r>
      <w:r w:rsidRPr="00AD7901">
        <w:rPr>
          <w:rFonts w:hint="eastAsia"/>
        </w:rPr>
        <w:t>年</w:t>
      </w:r>
      <w:r w:rsidRPr="00AD7901">
        <w:t>3</w:t>
      </w:r>
      <w:r w:rsidRPr="00AD7901">
        <w:rPr>
          <w:rFonts w:hint="eastAsia"/>
        </w:rPr>
        <w:t>月</w:t>
      </w:r>
      <w:r w:rsidRPr="00AD7901">
        <w:t>31</w:t>
      </w:r>
      <w:r w:rsidRPr="00AD7901">
        <w:rPr>
          <w:rFonts w:hint="eastAsia"/>
        </w:rPr>
        <w:t>日までの登録分）。</w:t>
      </w:r>
    </w:p>
    <w:p w:rsidR="006762A4" w:rsidRPr="006762A4" w:rsidRDefault="006762A4" w:rsidP="00AD7901"/>
    <w:p w:rsidR="00D84A17" w:rsidRPr="00AD7901" w:rsidRDefault="00280B0F" w:rsidP="00AD7901">
      <w:r>
        <w:br w:type="page"/>
      </w:r>
      <w:r w:rsidR="00D84A17" w:rsidRPr="00AD7901">
        <w:rPr>
          <w:rFonts w:hint="eastAsia"/>
        </w:rPr>
        <w:lastRenderedPageBreak/>
        <w:t>○資料４</w:t>
      </w:r>
      <w:r w:rsidR="00AD262E" w:rsidRPr="00AD262E">
        <w:rPr>
          <w:rFonts w:ascii="ＭＳ 明朝" w:hAnsi="ＭＳ 明朝"/>
        </w:rPr>
        <w:t>-</w:t>
      </w:r>
      <w:r w:rsidR="00D84A17" w:rsidRPr="00AD7901">
        <w:rPr>
          <w:rFonts w:hint="eastAsia"/>
        </w:rPr>
        <w:t>６　危害情報の商品等別件数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1970"/>
        <w:gridCol w:w="74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</w:tblGrid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gridSpan w:val="2"/>
            <w:vMerge w:val="restart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280B0F">
            <w:pPr>
              <w:jc w:val="center"/>
            </w:pPr>
            <w:r w:rsidRPr="00AD7901">
              <w:rPr>
                <w:rFonts w:hint="eastAsia"/>
              </w:rPr>
              <w:t>商品別分類</w:t>
            </w:r>
          </w:p>
        </w:tc>
        <w:tc>
          <w:tcPr>
            <w:tcW w:w="1488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280B0F">
            <w:pPr>
              <w:jc w:val="center"/>
            </w:pPr>
            <w:r w:rsidRPr="00AD7901">
              <w:t>2012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488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280B0F">
            <w:pPr>
              <w:jc w:val="center"/>
            </w:pPr>
            <w:r w:rsidRPr="00AD7901">
              <w:t>2013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488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280B0F">
            <w:pPr>
              <w:jc w:val="center"/>
            </w:pPr>
            <w:r w:rsidRPr="00AD7901">
              <w:t>2014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489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280B0F">
            <w:pPr>
              <w:jc w:val="center"/>
            </w:pPr>
            <w:r w:rsidRPr="00AD7901">
              <w:t>2015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488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280B0F">
            <w:pPr>
              <w:jc w:val="center"/>
            </w:pPr>
            <w:r w:rsidRPr="00AD7901">
              <w:t>2016</w:t>
            </w:r>
            <w:r w:rsidRPr="00AD7901">
              <w:rPr>
                <w:rFonts w:hint="eastAsia"/>
              </w:rPr>
              <w:t>年度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gridSpan w:val="2"/>
            <w:vMerge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center"/>
            </w:pP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280B0F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280B0F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280B0F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280B0F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280B0F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280B0F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4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280B0F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280B0F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280B0F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280B0F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商品一般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161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1.5%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199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1.5%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183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1.6%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183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1.7%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136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1.2%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食料品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1,788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16.9%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3,114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22.8%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2,108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18.3%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2,267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21.2%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2,999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27.5%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住居品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1,002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9.5%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1,296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9.5%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1,092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9.5%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935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8.7%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891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8.2%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教養娯楽品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389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3.7%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411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375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3.3%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347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356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3.3%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光熱水品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0.3%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44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0.4%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被服品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328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451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377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3.3%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352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312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2.9%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保健衛生品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2,250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21.2%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3,252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23.8%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2,126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18.4%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1,803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16.9%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1,796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16.5%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車両・乗り物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235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288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255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2.2%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247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213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2.0%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土地・建物・設備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177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1.7%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153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254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2.2%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203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1.9%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172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1.6%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他の商品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0.2%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gridSpan w:val="2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商品全体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6,371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60.1%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9,207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67.4%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6,816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59.1%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6,378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59.6%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6,939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63.6%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クリーニング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レンタル・リース・貸借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244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219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1.6%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262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2.3%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287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2.7%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242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2.2%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工事・建築・加工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132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123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0.9%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123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1.1%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125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120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1.1%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修理・補修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0.3%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0.2%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管理・保管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0.0%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役務一般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0.0%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0.0%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金融・保険サービス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0.2%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0.2%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運輸・通信サービス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90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0.8%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99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0.7%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88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0.8%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84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0.8%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76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0.7%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教育サービス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教養・娯楽サービス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288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2.7%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301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304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2.6%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366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3.4%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323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3.0%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保健・福祉サービス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2,873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27.1%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3,083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22.6%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3,249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28.2%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2,822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26.4%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2,635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24.2%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他の役務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520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4.9%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520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3.8%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600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5.2%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557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5.2%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486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4.5%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内職・副業・ねずみ講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0.0%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0.0%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他の行政サービス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0.1%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20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0.2%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gridSpan w:val="2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サービス全体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4,223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39.9%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4,452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32.6%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4,723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40.9%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4,320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40.4%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3,969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36.4%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gridSpan w:val="2"/>
            <w:tcBorders>
              <w:bottom w:val="double" w:sz="4" w:space="0" w:color="auto"/>
            </w:tcBorders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他の相談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0.0%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0.0%</w:t>
            </w:r>
          </w:p>
        </w:tc>
      </w:tr>
      <w:tr w:rsidR="00D84A17" w:rsidRPr="00AD7901" w:rsidTr="00280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gridSpan w:val="2"/>
            <w:tcBorders>
              <w:top w:val="double" w:sz="4" w:space="0" w:color="auto"/>
            </w:tcBorders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280B0F">
            <w:pPr>
              <w:jc w:val="center"/>
            </w:pPr>
            <w:r w:rsidRPr="00AD7901">
              <w:rPr>
                <w:rFonts w:hint="eastAsia"/>
              </w:rPr>
              <w:t>計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10,594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100.0%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13,659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100.0%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11,539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100.0%</w:t>
            </w:r>
          </w:p>
        </w:tc>
        <w:tc>
          <w:tcPr>
            <w:tcW w:w="745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10,698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100.0%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10,908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280B0F">
            <w:pPr>
              <w:jc w:val="right"/>
            </w:pPr>
            <w:r w:rsidRPr="00AD7901">
              <w:t>100.0%</w:t>
            </w:r>
          </w:p>
        </w:tc>
      </w:tr>
    </w:tbl>
    <w:p w:rsidR="00D84A17" w:rsidRPr="00AD7901" w:rsidRDefault="00D84A17" w:rsidP="00AD7901">
      <w:r w:rsidRPr="00AD7901">
        <w:rPr>
          <w:rFonts w:hint="eastAsia"/>
        </w:rPr>
        <w:t>（備考）　１．</w:t>
      </w:r>
      <w:r w:rsidRPr="00AD7901">
        <w:t>PIO</w:t>
      </w:r>
      <w:r w:rsidR="00AD262E" w:rsidRPr="00AD262E">
        <w:rPr>
          <w:rFonts w:ascii="ＭＳ 明朝" w:hAnsi="ＭＳ 明朝"/>
        </w:rPr>
        <w:t>-</w:t>
      </w:r>
      <w:r w:rsidRPr="00AD7901">
        <w:t>NET</w:t>
      </w:r>
      <w:r w:rsidRPr="00AD7901">
        <w:rPr>
          <w:rFonts w:hint="eastAsia"/>
        </w:rPr>
        <w:t>に登録された消費生活相談情報（</w:t>
      </w:r>
      <w:r w:rsidRPr="00AD7901">
        <w:t>2017</w:t>
      </w:r>
      <w:r w:rsidRPr="00AD7901">
        <w:rPr>
          <w:rFonts w:hint="eastAsia"/>
        </w:rPr>
        <w:t>年３月</w:t>
      </w:r>
      <w:r w:rsidRPr="00AD7901">
        <w:t>31</w:t>
      </w:r>
      <w:r w:rsidRPr="00AD7901">
        <w:rPr>
          <w:rFonts w:hint="eastAsia"/>
        </w:rPr>
        <w:t>日までの登録分）。</w:t>
      </w:r>
    </w:p>
    <w:p w:rsidR="00CC28CF" w:rsidRPr="00AD7901" w:rsidRDefault="00D84A17" w:rsidP="0066023F">
      <w:pPr>
        <w:ind w:firstLineChars="500" w:firstLine="900"/>
        <w:rPr>
          <w:rFonts w:hint="eastAsia"/>
        </w:rPr>
      </w:pPr>
      <w:r w:rsidRPr="00AD7901">
        <w:rPr>
          <w:rFonts w:hint="eastAsia"/>
        </w:rPr>
        <w:t>２．商品等別は商品別分類（大分類）を使用。資料</w:t>
      </w:r>
      <w:r w:rsidRPr="00AD7901">
        <w:t>12</w:t>
      </w:r>
      <w:r w:rsidRPr="00AD7901">
        <w:rPr>
          <w:rFonts w:hint="eastAsia"/>
        </w:rPr>
        <w:t>を参照。</w:t>
      </w:r>
    </w:p>
    <w:p w:rsidR="00D84A17" w:rsidRPr="00AD7901" w:rsidRDefault="00D84A17" w:rsidP="00AD7901">
      <w:pPr>
        <w:rPr>
          <w:rFonts w:hint="eastAsia"/>
        </w:rPr>
      </w:pPr>
    </w:p>
    <w:p w:rsidR="00D84A17" w:rsidRPr="00AD7901" w:rsidRDefault="00031045" w:rsidP="00AD7901">
      <w:r>
        <w:br w:type="page"/>
      </w:r>
      <w:r w:rsidR="00D84A17" w:rsidRPr="00AD7901">
        <w:rPr>
          <w:rFonts w:hint="eastAsia"/>
        </w:rPr>
        <w:lastRenderedPageBreak/>
        <w:t>○資料４</w:t>
      </w:r>
      <w:r w:rsidR="00AD262E" w:rsidRPr="00AD262E">
        <w:rPr>
          <w:rFonts w:ascii="ＭＳ 明朝" w:hAnsi="ＭＳ 明朝"/>
        </w:rPr>
        <w:t>-</w:t>
      </w:r>
      <w:r w:rsidR="00D84A17" w:rsidRPr="00AD7901">
        <w:rPr>
          <w:rFonts w:hint="eastAsia"/>
        </w:rPr>
        <w:t>７　危険情報の商品等別件数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1970"/>
        <w:gridCol w:w="74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</w:tblGrid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gridSpan w:val="2"/>
            <w:vMerge w:val="restart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031045">
            <w:pPr>
              <w:jc w:val="center"/>
            </w:pPr>
            <w:r w:rsidRPr="00AD7901">
              <w:rPr>
                <w:rFonts w:hint="eastAsia"/>
              </w:rPr>
              <w:t>商品別分類</w:t>
            </w:r>
          </w:p>
        </w:tc>
        <w:tc>
          <w:tcPr>
            <w:tcW w:w="1488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031045">
            <w:pPr>
              <w:jc w:val="center"/>
            </w:pPr>
            <w:r w:rsidRPr="00AD7901">
              <w:t>2012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488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031045">
            <w:pPr>
              <w:jc w:val="center"/>
            </w:pPr>
            <w:r w:rsidRPr="00AD7901">
              <w:t>2013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488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031045">
            <w:pPr>
              <w:jc w:val="center"/>
            </w:pPr>
            <w:r w:rsidRPr="00AD7901">
              <w:t>2014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489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031045">
            <w:pPr>
              <w:jc w:val="center"/>
            </w:pPr>
            <w:r w:rsidRPr="00AD7901">
              <w:t>2015</w:t>
            </w:r>
            <w:r w:rsidRPr="00AD7901">
              <w:rPr>
                <w:rFonts w:hint="eastAsia"/>
              </w:rPr>
              <w:t>年度</w:t>
            </w:r>
          </w:p>
        </w:tc>
        <w:tc>
          <w:tcPr>
            <w:tcW w:w="1488" w:type="dxa"/>
            <w:gridSpan w:val="2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031045">
            <w:pPr>
              <w:jc w:val="center"/>
            </w:pPr>
            <w:r w:rsidRPr="00AD7901">
              <w:t>2016</w:t>
            </w:r>
            <w:r w:rsidRPr="00AD7901">
              <w:rPr>
                <w:rFonts w:hint="eastAsia"/>
              </w:rPr>
              <w:t>年度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gridSpan w:val="2"/>
            <w:vMerge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center"/>
            </w:pP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031045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031045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031045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031045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031045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031045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45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031045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031045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031045">
            <w:pPr>
              <w:jc w:val="center"/>
            </w:pPr>
            <w:r w:rsidRPr="00AD7901">
              <w:rPr>
                <w:rFonts w:hint="eastAsia"/>
              </w:rPr>
              <w:t>件数</w:t>
            </w:r>
          </w:p>
        </w:tc>
        <w:tc>
          <w:tcPr>
            <w:tcW w:w="74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031045">
            <w:pPr>
              <w:jc w:val="center"/>
            </w:pPr>
            <w:r w:rsidRPr="00AD7901">
              <w:rPr>
                <w:rFonts w:hint="eastAsia"/>
              </w:rPr>
              <w:t>構成比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商品一般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0.2%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0.3%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食料品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452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10.9%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2,917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42.3%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891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17.2%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950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21.1%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431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13.1%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住居品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1,375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33.0%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1,542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22.4%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1,632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31.5%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1,312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29.1%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1,164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35.4%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教養娯楽品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417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479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7.0%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513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9.9%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423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9.4%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385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11.7%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光熱水品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93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89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112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2.2%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77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1.7%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54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1.6%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被服品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59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1.4%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67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76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1.5%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61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1.4%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1.3%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保健衛生品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190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4.6%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212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162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3.1%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157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3.5%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134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4.1%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車両・乗り物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940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22.6%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884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12.8%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1,020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19.7%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882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19.6%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627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19.1%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土地・建物・設備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186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4.5%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212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206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4.0%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146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101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3.1%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他の商品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0.2%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0.3%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gridSpan w:val="2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商品全体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3,733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89.7%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6,423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93.2%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4,631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89.4%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4,029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89.4%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2,959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90.0%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クリーニング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0.1%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レンタル・リース・貸借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75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1.8%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77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93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1.8%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91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68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2.1%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工事・建築・加工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69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1.7%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67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77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1.5%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71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1.6%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1.2%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修理・補修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124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91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125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2.4%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99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75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2.3%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管理・保管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0.1%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役務一般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金融・保険サービス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0.1%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運輸・通信サービス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0.8%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0.4%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0.6%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0.7%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教育サービス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0.1%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教養・娯楽サービス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0.3%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0.5%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14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0.4%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保健・福祉サービス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101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1.5%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81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1.6%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59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1.2%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他の役務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58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1.4%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75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1.1%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106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2.0%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101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52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1.6%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内職・副業・ねずみ講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AD7901"/>
        </w:tc>
        <w:tc>
          <w:tcPr>
            <w:tcW w:w="1970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他の行政サービス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2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0.1%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0.2%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0.2%</w:t>
            </w:r>
          </w:p>
        </w:tc>
      </w:tr>
      <w:tr w:rsidR="00D84A17" w:rsidRPr="00AD7901" w:rsidTr="0003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gridSpan w:val="2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サービス全体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429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10.3%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465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6.8%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547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10.6%</w:t>
            </w:r>
          </w:p>
        </w:tc>
        <w:tc>
          <w:tcPr>
            <w:tcW w:w="7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476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10.6%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328</w:t>
            </w:r>
          </w:p>
        </w:tc>
        <w:tc>
          <w:tcPr>
            <w:tcW w:w="7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10.0%</w:t>
            </w:r>
          </w:p>
        </w:tc>
      </w:tr>
      <w:tr w:rsidR="00D84A17" w:rsidRPr="00AD7901" w:rsidTr="004A1A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gridSpan w:val="2"/>
            <w:tcBorders>
              <w:bottom w:val="double" w:sz="4" w:space="0" w:color="auto"/>
            </w:tcBorders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AD7901">
            <w:r w:rsidRPr="00AD7901">
              <w:rPr>
                <w:rFonts w:hint="eastAsia"/>
              </w:rPr>
              <w:t>他の相談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0.0%</w:t>
            </w:r>
          </w:p>
        </w:tc>
      </w:tr>
      <w:tr w:rsidR="00D84A17" w:rsidRPr="00AD7901" w:rsidTr="004A1A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gridSpan w:val="2"/>
            <w:tcBorders>
              <w:top w:val="double" w:sz="4" w:space="0" w:color="auto"/>
            </w:tcBorders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A17" w:rsidRPr="00AD7901" w:rsidRDefault="00D84A17" w:rsidP="00031045">
            <w:pPr>
              <w:jc w:val="center"/>
            </w:pPr>
            <w:r w:rsidRPr="00AD7901">
              <w:rPr>
                <w:rFonts w:hint="eastAsia"/>
              </w:rPr>
              <w:t>計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4,162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100.0%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6,888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100.0%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5,178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100.0%</w:t>
            </w:r>
          </w:p>
        </w:tc>
        <w:tc>
          <w:tcPr>
            <w:tcW w:w="745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4,505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100.0%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3,287</w:t>
            </w:r>
          </w:p>
        </w:tc>
        <w:tc>
          <w:tcPr>
            <w:tcW w:w="74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A17" w:rsidRPr="00AD7901" w:rsidRDefault="00D84A17" w:rsidP="00031045">
            <w:pPr>
              <w:jc w:val="right"/>
            </w:pPr>
            <w:r w:rsidRPr="00AD7901">
              <w:t>100.0%</w:t>
            </w:r>
          </w:p>
        </w:tc>
      </w:tr>
    </w:tbl>
    <w:p w:rsidR="00D84A17" w:rsidRPr="00AD7901" w:rsidRDefault="00D84A17" w:rsidP="00AD7901">
      <w:r w:rsidRPr="00AD7901">
        <w:rPr>
          <w:rFonts w:hint="eastAsia"/>
        </w:rPr>
        <w:t>（備考）　１．</w:t>
      </w:r>
      <w:r w:rsidRPr="00AD7901">
        <w:t>PIO</w:t>
      </w:r>
      <w:r w:rsidR="00AD262E" w:rsidRPr="00AD262E">
        <w:rPr>
          <w:rFonts w:ascii="ＭＳ 明朝" w:hAnsi="ＭＳ 明朝"/>
        </w:rPr>
        <w:t>-</w:t>
      </w:r>
      <w:r w:rsidRPr="00AD7901">
        <w:t>NET</w:t>
      </w:r>
      <w:r w:rsidRPr="00AD7901">
        <w:rPr>
          <w:rFonts w:hint="eastAsia"/>
        </w:rPr>
        <w:t>に登録された消費生活相談情報（</w:t>
      </w:r>
      <w:r w:rsidRPr="00AD7901">
        <w:t>2017</w:t>
      </w:r>
      <w:r w:rsidRPr="00AD7901">
        <w:rPr>
          <w:rFonts w:hint="eastAsia"/>
        </w:rPr>
        <w:t>年３月</w:t>
      </w:r>
      <w:r w:rsidRPr="00AD7901">
        <w:t>31</w:t>
      </w:r>
      <w:r w:rsidRPr="00AD7901">
        <w:rPr>
          <w:rFonts w:hint="eastAsia"/>
        </w:rPr>
        <w:t>日までの登録分）。</w:t>
      </w:r>
    </w:p>
    <w:p w:rsidR="00D84A17" w:rsidRDefault="00D84A17" w:rsidP="00031045">
      <w:pPr>
        <w:ind w:firstLineChars="500" w:firstLine="900"/>
        <w:rPr>
          <w:rFonts w:hint="eastAsia"/>
        </w:rPr>
      </w:pPr>
      <w:r w:rsidRPr="00AD7901">
        <w:rPr>
          <w:rFonts w:hint="eastAsia"/>
        </w:rPr>
        <w:t>２．品等別は商品別分類（大分類）を使用。資料</w:t>
      </w:r>
      <w:r w:rsidRPr="00AD7901">
        <w:t>12</w:t>
      </w:r>
      <w:r w:rsidRPr="00AD7901">
        <w:rPr>
          <w:rFonts w:hint="eastAsia"/>
        </w:rPr>
        <w:t>を参照。</w:t>
      </w:r>
    </w:p>
    <w:p w:rsidR="00031045" w:rsidRPr="00AD7901" w:rsidRDefault="00031045" w:rsidP="00031045">
      <w:pPr>
        <w:ind w:firstLineChars="500" w:firstLine="900"/>
        <w:rPr>
          <w:rFonts w:hint="eastAsia"/>
        </w:rPr>
      </w:pPr>
    </w:p>
    <w:p w:rsidR="00913AAB" w:rsidRPr="00AD7901" w:rsidRDefault="002A0CF9" w:rsidP="00AD7901">
      <w:r>
        <w:br w:type="page"/>
      </w:r>
      <w:r w:rsidR="00913AAB" w:rsidRPr="00AD7901">
        <w:rPr>
          <w:rFonts w:hint="eastAsia"/>
        </w:rPr>
        <w:lastRenderedPageBreak/>
        <w:t>○資料４</w:t>
      </w:r>
      <w:r w:rsidR="00AD262E" w:rsidRPr="00AD262E">
        <w:rPr>
          <w:rFonts w:ascii="ＭＳ 明朝" w:hAnsi="ＭＳ 明朝"/>
        </w:rPr>
        <w:t>-</w:t>
      </w:r>
      <w:r w:rsidR="00913AAB" w:rsidRPr="00AD7901">
        <w:rPr>
          <w:rFonts w:hint="eastAsia"/>
        </w:rPr>
        <w:t>８　危害情報の被害者年齢層別商品別件数（上位</w:t>
      </w:r>
      <w:r w:rsidR="00913AAB" w:rsidRPr="00AD7901">
        <w:t>10</w:t>
      </w:r>
      <w:r w:rsidR="00913AAB" w:rsidRPr="00AD7901">
        <w:rPr>
          <w:rFonts w:hint="eastAsia"/>
        </w:rPr>
        <w:t>位まで）（</w:t>
      </w:r>
      <w:r w:rsidR="00913AAB" w:rsidRPr="00AD7901">
        <w:t>2016</w:t>
      </w:r>
      <w:r w:rsidR="00913AAB" w:rsidRPr="00AD7901">
        <w:rPr>
          <w:rFonts w:hint="eastAsia"/>
        </w:rPr>
        <w:t>年度）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644"/>
        <w:gridCol w:w="1644"/>
        <w:gridCol w:w="1644"/>
        <w:gridCol w:w="1644"/>
        <w:gridCol w:w="1644"/>
        <w:gridCol w:w="624"/>
      </w:tblGrid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年齢層</w:t>
            </w:r>
          </w:p>
        </w:tc>
        <w:tc>
          <w:tcPr>
            <w:tcW w:w="8220" w:type="dxa"/>
            <w:gridSpan w:val="5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商品等内訳</w:t>
            </w:r>
          </w:p>
        </w:tc>
        <w:tc>
          <w:tcPr>
            <w:tcW w:w="624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年齢層</w:t>
            </w:r>
          </w:p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別合計</w:t>
            </w: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５歳未満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外食（</w:t>
            </w:r>
            <w:r w:rsidRPr="00C93DF5">
              <w:rPr>
                <w:sz w:val="16"/>
                <w:szCs w:val="16"/>
              </w:rPr>
              <w:t>15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育児家具類（</w:t>
            </w:r>
            <w:r w:rsidRPr="00C93DF5">
              <w:rPr>
                <w:sz w:val="16"/>
                <w:szCs w:val="16"/>
              </w:rPr>
              <w:t>9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医療サービス（</w:t>
            </w:r>
            <w:r w:rsidRPr="00C93DF5">
              <w:rPr>
                <w:sz w:val="16"/>
                <w:szCs w:val="16"/>
              </w:rPr>
              <w:t>9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不動産貸借（</w:t>
            </w:r>
            <w:r w:rsidRPr="00C93DF5">
              <w:rPr>
                <w:sz w:val="16"/>
                <w:szCs w:val="16"/>
              </w:rPr>
              <w:t>7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遊園地・レジャーランド（</w:t>
            </w:r>
            <w:r w:rsidRPr="00C93DF5">
              <w:rPr>
                <w:sz w:val="16"/>
                <w:szCs w:val="16"/>
              </w:rPr>
              <w:t>7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177</w:t>
            </w: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ケーキ（</w:t>
            </w:r>
            <w:r w:rsidRPr="00C93DF5">
              <w:rPr>
                <w:sz w:val="16"/>
                <w:szCs w:val="16"/>
              </w:rPr>
              <w:t>6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椅子類（</w:t>
            </w:r>
            <w:r w:rsidRPr="00C93DF5">
              <w:rPr>
                <w:sz w:val="16"/>
                <w:szCs w:val="16"/>
              </w:rPr>
              <w:t>6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他の玩具・遊具（</w:t>
            </w:r>
            <w:r w:rsidRPr="00C93DF5">
              <w:rPr>
                <w:sz w:val="16"/>
                <w:szCs w:val="16"/>
              </w:rPr>
              <w:t>5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乳製品（</w:t>
            </w:r>
            <w:r w:rsidRPr="00C93DF5">
              <w:rPr>
                <w:sz w:val="16"/>
                <w:szCs w:val="16"/>
              </w:rPr>
              <w:t>4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ミネラルウォーター、紙おむつ、自転車、工事・建築（各</w:t>
            </w:r>
            <w:r w:rsidRPr="00C93DF5">
              <w:rPr>
                <w:sz w:val="16"/>
                <w:szCs w:val="16"/>
              </w:rPr>
              <w:t>3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５歳以上</w:t>
            </w:r>
          </w:p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10</w:t>
            </w:r>
            <w:r w:rsidRPr="00C93DF5">
              <w:rPr>
                <w:rFonts w:hint="eastAsia"/>
                <w:sz w:val="16"/>
                <w:szCs w:val="16"/>
              </w:rPr>
              <w:t>歳未満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外食（</w:t>
            </w:r>
            <w:r w:rsidRPr="00C93DF5">
              <w:rPr>
                <w:sz w:val="16"/>
                <w:szCs w:val="16"/>
              </w:rPr>
              <w:t>15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遊園地・レジャーランド（</w:t>
            </w:r>
            <w:r w:rsidRPr="00C93DF5">
              <w:rPr>
                <w:sz w:val="16"/>
                <w:szCs w:val="16"/>
              </w:rPr>
              <w:t>10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自転車（</w:t>
            </w:r>
            <w:r w:rsidRPr="00C93DF5">
              <w:rPr>
                <w:sz w:val="16"/>
                <w:szCs w:val="16"/>
              </w:rPr>
              <w:t>7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商品一般（</w:t>
            </w:r>
            <w:r w:rsidRPr="00C93DF5">
              <w:rPr>
                <w:sz w:val="16"/>
                <w:szCs w:val="16"/>
              </w:rPr>
              <w:t>5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歯科治療（</w:t>
            </w:r>
            <w:r w:rsidRPr="00C93DF5">
              <w:rPr>
                <w:sz w:val="16"/>
                <w:szCs w:val="16"/>
              </w:rPr>
              <w:t>5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147</w:t>
            </w: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スポーツ・健康教室（</w:t>
            </w:r>
            <w:r w:rsidRPr="00C93DF5">
              <w:rPr>
                <w:sz w:val="16"/>
                <w:szCs w:val="16"/>
              </w:rPr>
              <w:t>4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57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他の菓子類、他の調理食品、ベッド類、水泳用品、幼稚園、他の保育サービス（各</w:t>
            </w:r>
            <w:r w:rsidRPr="00C93DF5">
              <w:rPr>
                <w:sz w:val="16"/>
                <w:szCs w:val="16"/>
              </w:rPr>
              <w:t>3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10</w:t>
            </w:r>
            <w:r w:rsidRPr="00C93DF5">
              <w:rPr>
                <w:rFonts w:hint="eastAsia"/>
                <w:sz w:val="16"/>
                <w:szCs w:val="16"/>
              </w:rPr>
              <w:t>歳代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自転車（</w:t>
            </w:r>
            <w:r w:rsidRPr="00C93DF5">
              <w:rPr>
                <w:sz w:val="16"/>
                <w:szCs w:val="16"/>
              </w:rPr>
              <w:t>33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基礎化粧品（</w:t>
            </w:r>
            <w:r w:rsidRPr="00C93DF5">
              <w:rPr>
                <w:sz w:val="16"/>
                <w:szCs w:val="16"/>
              </w:rPr>
              <w:t>28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他の健康食品（</w:t>
            </w:r>
            <w:r w:rsidRPr="00C93DF5">
              <w:rPr>
                <w:sz w:val="16"/>
                <w:szCs w:val="16"/>
              </w:rPr>
              <w:t>26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外食（</w:t>
            </w:r>
            <w:r w:rsidRPr="00C93DF5">
              <w:rPr>
                <w:sz w:val="16"/>
                <w:szCs w:val="16"/>
              </w:rPr>
              <w:t>18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野菜飲料（</w:t>
            </w:r>
            <w:r w:rsidRPr="00C93DF5">
              <w:rPr>
                <w:sz w:val="16"/>
                <w:szCs w:val="16"/>
              </w:rPr>
              <w:t>14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319</w:t>
            </w: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医療サービス（</w:t>
            </w:r>
            <w:r w:rsidRPr="00C93DF5">
              <w:rPr>
                <w:sz w:val="16"/>
                <w:szCs w:val="16"/>
              </w:rPr>
              <w:t>14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酵素食品（</w:t>
            </w:r>
            <w:r w:rsidRPr="00C93DF5">
              <w:rPr>
                <w:sz w:val="16"/>
                <w:szCs w:val="16"/>
              </w:rPr>
              <w:t>10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他の化粧品（</w:t>
            </w:r>
            <w:r w:rsidRPr="00C93DF5">
              <w:rPr>
                <w:sz w:val="16"/>
                <w:szCs w:val="16"/>
              </w:rPr>
              <w:t>10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エステティックサービス（</w:t>
            </w:r>
            <w:r w:rsidRPr="00C93DF5">
              <w:rPr>
                <w:sz w:val="16"/>
                <w:szCs w:val="16"/>
              </w:rPr>
              <w:t>10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パーマ（</w:t>
            </w:r>
            <w:r w:rsidRPr="00C93DF5">
              <w:rPr>
                <w:sz w:val="16"/>
                <w:szCs w:val="16"/>
              </w:rPr>
              <w:t>9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20</w:t>
            </w:r>
            <w:r w:rsidRPr="00C93DF5">
              <w:rPr>
                <w:rFonts w:hint="eastAsia"/>
                <w:sz w:val="16"/>
                <w:szCs w:val="16"/>
              </w:rPr>
              <w:t>歳代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エステティックサービス（</w:t>
            </w:r>
            <w:r w:rsidRPr="00C93DF5">
              <w:rPr>
                <w:sz w:val="16"/>
                <w:szCs w:val="16"/>
              </w:rPr>
              <w:t>151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医療サービス（</w:t>
            </w:r>
            <w:r w:rsidRPr="00C93DF5">
              <w:rPr>
                <w:sz w:val="16"/>
                <w:szCs w:val="16"/>
              </w:rPr>
              <w:t>136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他の健康食品（</w:t>
            </w:r>
            <w:r w:rsidRPr="00C93DF5">
              <w:rPr>
                <w:sz w:val="16"/>
                <w:szCs w:val="16"/>
              </w:rPr>
              <w:t>90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基礎化粧品（</w:t>
            </w:r>
            <w:r w:rsidRPr="00C93DF5">
              <w:rPr>
                <w:sz w:val="16"/>
                <w:szCs w:val="16"/>
              </w:rPr>
              <w:t>83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外食（</w:t>
            </w:r>
            <w:r w:rsidRPr="00C93DF5">
              <w:rPr>
                <w:sz w:val="16"/>
                <w:szCs w:val="16"/>
              </w:rPr>
              <w:t>65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1,023</w:t>
            </w: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他の美容サービス（</w:t>
            </w:r>
            <w:r w:rsidRPr="00C93DF5">
              <w:rPr>
                <w:sz w:val="16"/>
                <w:szCs w:val="16"/>
              </w:rPr>
              <w:t>48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酵素食品（</w:t>
            </w:r>
            <w:r w:rsidRPr="00C93DF5">
              <w:rPr>
                <w:sz w:val="16"/>
                <w:szCs w:val="16"/>
              </w:rPr>
              <w:t>43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パーマ（</w:t>
            </w:r>
            <w:r w:rsidRPr="00C93DF5">
              <w:rPr>
                <w:sz w:val="16"/>
                <w:szCs w:val="16"/>
              </w:rPr>
              <w:t>38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他の化粧品（</w:t>
            </w:r>
            <w:r w:rsidRPr="00C93DF5">
              <w:rPr>
                <w:sz w:val="16"/>
                <w:szCs w:val="16"/>
              </w:rPr>
              <w:t>24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不動産貸借（</w:t>
            </w:r>
            <w:r w:rsidRPr="00C93DF5">
              <w:rPr>
                <w:sz w:val="16"/>
                <w:szCs w:val="16"/>
              </w:rPr>
              <w:t>24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30</w:t>
            </w:r>
            <w:r w:rsidRPr="00C93DF5">
              <w:rPr>
                <w:rFonts w:hint="eastAsia"/>
                <w:sz w:val="16"/>
                <w:szCs w:val="16"/>
              </w:rPr>
              <w:t>歳代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他の健康食品（</w:t>
            </w:r>
            <w:r w:rsidRPr="00C93DF5">
              <w:rPr>
                <w:sz w:val="16"/>
                <w:szCs w:val="16"/>
              </w:rPr>
              <w:t>144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エステティックサービス（</w:t>
            </w:r>
            <w:r w:rsidRPr="00C93DF5">
              <w:rPr>
                <w:sz w:val="16"/>
                <w:szCs w:val="16"/>
              </w:rPr>
              <w:t>128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酵素食品（</w:t>
            </w:r>
            <w:r w:rsidRPr="00C93DF5">
              <w:rPr>
                <w:sz w:val="16"/>
                <w:szCs w:val="16"/>
              </w:rPr>
              <w:t>100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医療サービス（</w:t>
            </w:r>
            <w:r w:rsidRPr="00C93DF5">
              <w:rPr>
                <w:sz w:val="16"/>
                <w:szCs w:val="16"/>
              </w:rPr>
              <w:t>100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基礎化粧品（</w:t>
            </w:r>
            <w:r w:rsidRPr="00C93DF5">
              <w:rPr>
                <w:sz w:val="16"/>
                <w:szCs w:val="16"/>
              </w:rPr>
              <w:t>84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1,480</w:t>
            </w: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外食（</w:t>
            </w:r>
            <w:r w:rsidRPr="00C93DF5">
              <w:rPr>
                <w:sz w:val="16"/>
                <w:szCs w:val="16"/>
              </w:rPr>
              <w:t>75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不動産貸借（</w:t>
            </w:r>
            <w:r w:rsidRPr="00C93DF5">
              <w:rPr>
                <w:sz w:val="16"/>
                <w:szCs w:val="16"/>
              </w:rPr>
              <w:t>48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野菜飲料（</w:t>
            </w:r>
            <w:r w:rsidRPr="00C93DF5">
              <w:rPr>
                <w:sz w:val="16"/>
                <w:szCs w:val="16"/>
              </w:rPr>
              <w:t>46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他の美容サービス（</w:t>
            </w:r>
            <w:r w:rsidRPr="00C93DF5">
              <w:rPr>
                <w:sz w:val="16"/>
                <w:szCs w:val="16"/>
              </w:rPr>
              <w:t>43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パーマ（</w:t>
            </w:r>
            <w:r w:rsidRPr="00C93DF5">
              <w:rPr>
                <w:sz w:val="16"/>
                <w:szCs w:val="16"/>
              </w:rPr>
              <w:t>42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40</w:t>
            </w:r>
            <w:r w:rsidRPr="00C93DF5">
              <w:rPr>
                <w:rFonts w:hint="eastAsia"/>
                <w:sz w:val="16"/>
                <w:szCs w:val="16"/>
              </w:rPr>
              <w:t>歳代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他の健康食品（</w:t>
            </w:r>
            <w:r w:rsidRPr="00C93DF5">
              <w:rPr>
                <w:sz w:val="16"/>
                <w:szCs w:val="16"/>
              </w:rPr>
              <w:t>261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酵素食品（</w:t>
            </w:r>
            <w:r w:rsidRPr="00C93DF5">
              <w:rPr>
                <w:sz w:val="16"/>
                <w:szCs w:val="16"/>
              </w:rPr>
              <w:t>153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医療サービス（</w:t>
            </w:r>
            <w:r w:rsidRPr="00C93DF5">
              <w:rPr>
                <w:sz w:val="16"/>
                <w:szCs w:val="16"/>
              </w:rPr>
              <w:t>142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エステティックサービス（</w:t>
            </w:r>
            <w:r w:rsidRPr="00C93DF5">
              <w:rPr>
                <w:sz w:val="16"/>
                <w:szCs w:val="16"/>
              </w:rPr>
              <w:t>98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基礎化粧品（</w:t>
            </w:r>
            <w:r w:rsidRPr="00C93DF5">
              <w:rPr>
                <w:sz w:val="16"/>
                <w:szCs w:val="16"/>
              </w:rPr>
              <w:t>97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1,965</w:t>
            </w: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野菜飲料（</w:t>
            </w:r>
            <w:r w:rsidRPr="00C93DF5">
              <w:rPr>
                <w:sz w:val="16"/>
                <w:szCs w:val="16"/>
              </w:rPr>
              <w:t>75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外食（</w:t>
            </w:r>
            <w:r w:rsidRPr="00C93DF5">
              <w:rPr>
                <w:sz w:val="16"/>
                <w:szCs w:val="16"/>
              </w:rPr>
              <w:t>75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歯科治療（</w:t>
            </w:r>
            <w:r w:rsidRPr="00C93DF5">
              <w:rPr>
                <w:sz w:val="16"/>
                <w:szCs w:val="16"/>
              </w:rPr>
              <w:t>47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他の美容サービス（</w:t>
            </w:r>
            <w:r w:rsidRPr="00C93DF5">
              <w:rPr>
                <w:sz w:val="16"/>
                <w:szCs w:val="16"/>
              </w:rPr>
              <w:t>43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パーマ（</w:t>
            </w:r>
            <w:r w:rsidRPr="00C93DF5">
              <w:rPr>
                <w:sz w:val="16"/>
                <w:szCs w:val="16"/>
              </w:rPr>
              <w:t>40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50</w:t>
            </w:r>
            <w:r w:rsidRPr="00C93DF5">
              <w:rPr>
                <w:rFonts w:hint="eastAsia"/>
                <w:sz w:val="16"/>
                <w:szCs w:val="16"/>
              </w:rPr>
              <w:t>歳代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他の健康食品（</w:t>
            </w:r>
            <w:r w:rsidRPr="00C93DF5">
              <w:rPr>
                <w:sz w:val="16"/>
                <w:szCs w:val="16"/>
              </w:rPr>
              <w:t>180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酵素食品（</w:t>
            </w:r>
            <w:r w:rsidRPr="00C93DF5">
              <w:rPr>
                <w:sz w:val="16"/>
                <w:szCs w:val="16"/>
              </w:rPr>
              <w:t>123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医療サービス（</w:t>
            </w:r>
            <w:r w:rsidRPr="00C93DF5">
              <w:rPr>
                <w:sz w:val="16"/>
                <w:szCs w:val="16"/>
              </w:rPr>
              <w:t>87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基礎化粧品（</w:t>
            </w:r>
            <w:r w:rsidRPr="00C93DF5">
              <w:rPr>
                <w:sz w:val="16"/>
                <w:szCs w:val="16"/>
              </w:rPr>
              <w:t>80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エステティックサービス（</w:t>
            </w:r>
            <w:r w:rsidRPr="00C93DF5">
              <w:rPr>
                <w:sz w:val="16"/>
                <w:szCs w:val="16"/>
              </w:rPr>
              <w:t>75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1,736</w:t>
            </w: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歯科治療（</w:t>
            </w:r>
            <w:r w:rsidRPr="00C93DF5">
              <w:rPr>
                <w:sz w:val="16"/>
                <w:szCs w:val="16"/>
              </w:rPr>
              <w:t>58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外食（</w:t>
            </w:r>
            <w:r w:rsidRPr="00C93DF5">
              <w:rPr>
                <w:sz w:val="16"/>
                <w:szCs w:val="16"/>
              </w:rPr>
              <w:t>58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野菜飲料（</w:t>
            </w:r>
            <w:r w:rsidRPr="00C93DF5">
              <w:rPr>
                <w:sz w:val="16"/>
                <w:szCs w:val="16"/>
              </w:rPr>
              <w:t>43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パーマ（</w:t>
            </w:r>
            <w:r w:rsidRPr="00C93DF5">
              <w:rPr>
                <w:sz w:val="16"/>
                <w:szCs w:val="16"/>
              </w:rPr>
              <w:t>43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頭髪用化粧品（</w:t>
            </w:r>
            <w:r w:rsidRPr="00C93DF5">
              <w:rPr>
                <w:sz w:val="16"/>
                <w:szCs w:val="16"/>
              </w:rPr>
              <w:t>35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60</w:t>
            </w:r>
            <w:r w:rsidRPr="00C93DF5">
              <w:rPr>
                <w:rFonts w:hint="eastAsia"/>
                <w:sz w:val="16"/>
                <w:szCs w:val="16"/>
              </w:rPr>
              <w:t>歳代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他の健康食品（</w:t>
            </w:r>
            <w:r w:rsidRPr="00C93DF5">
              <w:rPr>
                <w:sz w:val="16"/>
                <w:szCs w:val="16"/>
              </w:rPr>
              <w:t>120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医療サービス（</w:t>
            </w:r>
            <w:r w:rsidRPr="00C93DF5">
              <w:rPr>
                <w:sz w:val="16"/>
                <w:szCs w:val="16"/>
              </w:rPr>
              <w:t>91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基礎化粧品（</w:t>
            </w:r>
            <w:r w:rsidRPr="00C93DF5">
              <w:rPr>
                <w:sz w:val="16"/>
                <w:szCs w:val="16"/>
              </w:rPr>
              <w:t>87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歯科治療（</w:t>
            </w:r>
            <w:r w:rsidRPr="00C93DF5">
              <w:rPr>
                <w:sz w:val="16"/>
                <w:szCs w:val="16"/>
              </w:rPr>
              <w:t>68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頭髪用化粧品（</w:t>
            </w:r>
            <w:r w:rsidRPr="00C93DF5">
              <w:rPr>
                <w:sz w:val="16"/>
                <w:szCs w:val="16"/>
              </w:rPr>
              <w:t>37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1,486</w:t>
            </w: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酵素食品（</w:t>
            </w:r>
            <w:r w:rsidRPr="00C93DF5">
              <w:rPr>
                <w:sz w:val="16"/>
                <w:szCs w:val="16"/>
              </w:rPr>
              <w:t>36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外食（</w:t>
            </w:r>
            <w:r w:rsidRPr="00C93DF5">
              <w:rPr>
                <w:sz w:val="16"/>
                <w:szCs w:val="16"/>
              </w:rPr>
              <w:t>35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他の化粧品（</w:t>
            </w:r>
            <w:r w:rsidRPr="00C93DF5">
              <w:rPr>
                <w:sz w:val="16"/>
                <w:szCs w:val="16"/>
              </w:rPr>
              <w:t>30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エステティックサービス（</w:t>
            </w:r>
            <w:r w:rsidRPr="00C93DF5">
              <w:rPr>
                <w:sz w:val="16"/>
                <w:szCs w:val="16"/>
              </w:rPr>
              <w:t>30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洗濯用洗浄剤、工事・</w:t>
            </w:r>
            <w:r w:rsidRPr="00C93DF5">
              <w:rPr>
                <w:sz w:val="16"/>
                <w:szCs w:val="16"/>
              </w:rPr>
              <w:t xml:space="preserve"> </w:t>
            </w:r>
            <w:r w:rsidRPr="00C93DF5">
              <w:rPr>
                <w:rFonts w:hint="eastAsia"/>
                <w:sz w:val="16"/>
                <w:szCs w:val="16"/>
              </w:rPr>
              <w:t>建築（各</w:t>
            </w:r>
            <w:r w:rsidRPr="00C93DF5">
              <w:rPr>
                <w:sz w:val="16"/>
                <w:szCs w:val="16"/>
              </w:rPr>
              <w:t>27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70</w:t>
            </w:r>
            <w:r w:rsidRPr="00C93DF5">
              <w:rPr>
                <w:rFonts w:hint="eastAsia"/>
                <w:sz w:val="16"/>
                <w:szCs w:val="16"/>
              </w:rPr>
              <w:t>歳代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医療サービス（</w:t>
            </w:r>
            <w:r w:rsidRPr="00C93DF5">
              <w:rPr>
                <w:sz w:val="16"/>
                <w:szCs w:val="16"/>
              </w:rPr>
              <w:t>101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他の健康食品（</w:t>
            </w:r>
            <w:r w:rsidRPr="00C93DF5">
              <w:rPr>
                <w:sz w:val="16"/>
                <w:szCs w:val="16"/>
              </w:rPr>
              <w:t>59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基礎化粧品（</w:t>
            </w:r>
            <w:r w:rsidRPr="00C93DF5">
              <w:rPr>
                <w:sz w:val="16"/>
                <w:szCs w:val="16"/>
              </w:rPr>
              <w:t>58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歯科治療（</w:t>
            </w:r>
            <w:r w:rsidRPr="00C93DF5">
              <w:rPr>
                <w:sz w:val="16"/>
                <w:szCs w:val="16"/>
              </w:rPr>
              <w:t>47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他の化粧品（</w:t>
            </w:r>
            <w:r w:rsidRPr="00C93DF5">
              <w:rPr>
                <w:sz w:val="16"/>
                <w:szCs w:val="16"/>
              </w:rPr>
              <w:t>29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987</w:t>
            </w: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頭髪用化粧品（</w:t>
            </w:r>
            <w:r w:rsidRPr="00C93DF5">
              <w:rPr>
                <w:sz w:val="16"/>
                <w:szCs w:val="16"/>
              </w:rPr>
              <w:t>23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商品一般（</w:t>
            </w:r>
            <w:r w:rsidRPr="00C93DF5">
              <w:rPr>
                <w:sz w:val="16"/>
                <w:szCs w:val="16"/>
              </w:rPr>
              <w:t>22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健康食品（全般）（</w:t>
            </w:r>
            <w:r w:rsidRPr="00C93DF5">
              <w:rPr>
                <w:sz w:val="16"/>
                <w:szCs w:val="16"/>
              </w:rPr>
              <w:t>22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  <w:r w:rsidRPr="00C93D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家庭用電気治療器具（</w:t>
            </w:r>
            <w:r w:rsidRPr="00C93DF5">
              <w:rPr>
                <w:sz w:val="16"/>
                <w:szCs w:val="16"/>
              </w:rPr>
              <w:t>22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ふとん類（</w:t>
            </w:r>
            <w:r w:rsidRPr="00C93DF5">
              <w:rPr>
                <w:sz w:val="16"/>
                <w:szCs w:val="16"/>
              </w:rPr>
              <w:t>17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80</w:t>
            </w:r>
            <w:r w:rsidRPr="00C93DF5">
              <w:rPr>
                <w:rFonts w:hint="eastAsia"/>
                <w:sz w:val="16"/>
                <w:szCs w:val="16"/>
              </w:rPr>
              <w:t>歳以上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医療サービス（</w:t>
            </w:r>
            <w:r w:rsidRPr="00C93DF5">
              <w:rPr>
                <w:sz w:val="16"/>
                <w:szCs w:val="16"/>
              </w:rPr>
              <w:t>69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他の健康食品（</w:t>
            </w:r>
            <w:r w:rsidRPr="00C93DF5">
              <w:rPr>
                <w:sz w:val="16"/>
                <w:szCs w:val="16"/>
              </w:rPr>
              <w:t>44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デイケアサービス（</w:t>
            </w:r>
            <w:r w:rsidRPr="00C93DF5">
              <w:rPr>
                <w:sz w:val="16"/>
                <w:szCs w:val="16"/>
              </w:rPr>
              <w:t>31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老人ホーム（</w:t>
            </w:r>
            <w:r w:rsidRPr="00C93DF5">
              <w:rPr>
                <w:sz w:val="16"/>
                <w:szCs w:val="16"/>
              </w:rPr>
              <w:t>28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健康食品（全般）（</w:t>
            </w:r>
            <w:r w:rsidRPr="00C93DF5">
              <w:rPr>
                <w:sz w:val="16"/>
                <w:szCs w:val="16"/>
              </w:rPr>
              <w:t>22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  <w:r w:rsidRPr="00C93D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544</w:t>
            </w: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基礎化粧品（</w:t>
            </w:r>
            <w:r w:rsidRPr="00C93DF5">
              <w:rPr>
                <w:sz w:val="16"/>
                <w:szCs w:val="16"/>
              </w:rPr>
              <w:t>17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家庭用電気治療器具（</w:t>
            </w:r>
            <w:r w:rsidRPr="00C93DF5">
              <w:rPr>
                <w:sz w:val="16"/>
                <w:szCs w:val="16"/>
              </w:rPr>
              <w:t>16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保健衛生品その他（</w:t>
            </w:r>
            <w:r w:rsidRPr="00C93DF5">
              <w:rPr>
                <w:sz w:val="16"/>
                <w:szCs w:val="16"/>
              </w:rPr>
              <w:t>12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外食（</w:t>
            </w:r>
            <w:r w:rsidRPr="00C93DF5">
              <w:rPr>
                <w:sz w:val="16"/>
                <w:szCs w:val="16"/>
              </w:rPr>
              <w:t>9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ふとん類、補聴器、歯科治療（各</w:t>
            </w:r>
            <w:r w:rsidRPr="00C93DF5">
              <w:rPr>
                <w:sz w:val="16"/>
                <w:szCs w:val="16"/>
              </w:rPr>
              <w:t>8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</w:p>
        </w:tc>
      </w:tr>
      <w:tr w:rsidR="00913AAB" w:rsidRPr="00C93DF5" w:rsidTr="00D27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 w:val="restart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無回答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医療サービス（</w:t>
            </w:r>
            <w:r w:rsidRPr="00C93DF5">
              <w:rPr>
                <w:sz w:val="16"/>
                <w:szCs w:val="16"/>
              </w:rPr>
              <w:t>98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他の健康食品（</w:t>
            </w:r>
            <w:r w:rsidRPr="00C93DF5">
              <w:rPr>
                <w:sz w:val="16"/>
                <w:szCs w:val="16"/>
              </w:rPr>
              <w:t>62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外食（</w:t>
            </w:r>
            <w:r w:rsidRPr="00C93DF5">
              <w:rPr>
                <w:sz w:val="16"/>
                <w:szCs w:val="16"/>
              </w:rPr>
              <w:t>61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基礎化粧品（</w:t>
            </w:r>
            <w:r w:rsidRPr="00C93DF5">
              <w:rPr>
                <w:sz w:val="16"/>
                <w:szCs w:val="16"/>
              </w:rPr>
              <w:t>37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酵素食品（</w:t>
            </w:r>
            <w:r w:rsidRPr="00C93DF5">
              <w:rPr>
                <w:sz w:val="16"/>
                <w:szCs w:val="16"/>
              </w:rPr>
              <w:t>33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1,044</w:t>
            </w:r>
          </w:p>
        </w:tc>
      </w:tr>
      <w:tr w:rsidR="00913AAB" w:rsidRPr="00C93DF5" w:rsidTr="00C93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vMerge/>
            <w:tcBorders>
              <w:bottom w:val="double" w:sz="4" w:space="0" w:color="auto"/>
            </w:tcBorders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不動産貸借（</w:t>
            </w:r>
            <w:r w:rsidRPr="00C93DF5">
              <w:rPr>
                <w:sz w:val="16"/>
                <w:szCs w:val="16"/>
              </w:rPr>
              <w:t>33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エステティックサービス（</w:t>
            </w:r>
            <w:r w:rsidRPr="00C93DF5">
              <w:rPr>
                <w:sz w:val="16"/>
                <w:szCs w:val="16"/>
              </w:rPr>
              <w:t>30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歯科治療（</w:t>
            </w:r>
            <w:r w:rsidRPr="00C93DF5">
              <w:rPr>
                <w:sz w:val="16"/>
                <w:szCs w:val="16"/>
              </w:rPr>
              <w:t>26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工事・建築（</w:t>
            </w:r>
            <w:r w:rsidRPr="00C93DF5">
              <w:rPr>
                <w:sz w:val="16"/>
                <w:szCs w:val="16"/>
              </w:rPr>
              <w:t>23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パーマ（</w:t>
            </w:r>
            <w:r w:rsidRPr="00C93DF5">
              <w:rPr>
                <w:sz w:val="16"/>
                <w:szCs w:val="16"/>
              </w:rPr>
              <w:t>22</w:t>
            </w:r>
            <w:r w:rsidRPr="00C93D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4" w:type="dxa"/>
            <w:vMerge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</w:p>
        </w:tc>
      </w:tr>
      <w:tr w:rsidR="00913AAB" w:rsidRPr="00C93DF5" w:rsidTr="00C93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tcBorders>
              <w:top w:val="double" w:sz="4" w:space="0" w:color="auto"/>
            </w:tcBorders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C93DF5">
            <w:pPr>
              <w:jc w:val="center"/>
              <w:rPr>
                <w:sz w:val="16"/>
                <w:szCs w:val="16"/>
              </w:rPr>
            </w:pPr>
            <w:r w:rsidRPr="00C93DF5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8220" w:type="dxa"/>
            <w:gridSpan w:val="5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AD790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C93DF5" w:rsidRDefault="00913AAB" w:rsidP="005D129F">
            <w:pPr>
              <w:jc w:val="right"/>
              <w:rPr>
                <w:sz w:val="16"/>
                <w:szCs w:val="16"/>
              </w:rPr>
            </w:pPr>
            <w:r w:rsidRPr="00C93DF5">
              <w:rPr>
                <w:sz w:val="16"/>
                <w:szCs w:val="16"/>
              </w:rPr>
              <w:t>10,908</w:t>
            </w:r>
          </w:p>
        </w:tc>
      </w:tr>
    </w:tbl>
    <w:p w:rsidR="00913AAB" w:rsidRPr="00AD7901" w:rsidRDefault="00913AAB" w:rsidP="00AD7901">
      <w:r w:rsidRPr="00AD7901">
        <w:rPr>
          <w:rFonts w:hint="eastAsia"/>
        </w:rPr>
        <w:t>（備考）　１．</w:t>
      </w:r>
      <w:r w:rsidRPr="00AD7901">
        <w:t>PIO</w:t>
      </w:r>
      <w:r w:rsidR="00AD262E" w:rsidRPr="00AD262E">
        <w:rPr>
          <w:rFonts w:ascii="ＭＳ 明朝" w:hAnsi="ＭＳ 明朝"/>
        </w:rPr>
        <w:t>-</w:t>
      </w:r>
      <w:r w:rsidRPr="00AD7901">
        <w:t>NET</w:t>
      </w:r>
      <w:r w:rsidRPr="00AD7901">
        <w:rPr>
          <w:rFonts w:hint="eastAsia"/>
        </w:rPr>
        <w:t>に登録された消費生活相談情報（</w:t>
      </w:r>
      <w:r w:rsidRPr="00AD7901">
        <w:t>2017</w:t>
      </w:r>
      <w:r w:rsidRPr="00AD7901">
        <w:rPr>
          <w:rFonts w:hint="eastAsia"/>
        </w:rPr>
        <w:t>年３月</w:t>
      </w:r>
      <w:r w:rsidRPr="00AD7901">
        <w:t>31</w:t>
      </w:r>
      <w:r w:rsidRPr="00AD7901">
        <w:rPr>
          <w:rFonts w:hint="eastAsia"/>
        </w:rPr>
        <w:t>日までの登録分）。</w:t>
      </w:r>
    </w:p>
    <w:p w:rsidR="00913AAB" w:rsidRPr="00AD7901" w:rsidRDefault="00913AAB" w:rsidP="00C93DF5">
      <w:pPr>
        <w:ind w:firstLineChars="500" w:firstLine="900"/>
      </w:pPr>
      <w:r w:rsidRPr="00AD7901">
        <w:rPr>
          <w:rFonts w:hint="eastAsia"/>
        </w:rPr>
        <w:t>２．（　）内の数字は件数。</w:t>
      </w:r>
    </w:p>
    <w:p w:rsidR="00913AAB" w:rsidRPr="00AD7901" w:rsidRDefault="00913AAB" w:rsidP="00C93DF5">
      <w:pPr>
        <w:ind w:firstLineChars="500" w:firstLine="900"/>
        <w:rPr>
          <w:rFonts w:hint="eastAsia"/>
        </w:rPr>
      </w:pPr>
      <w:r w:rsidRPr="00AD7901">
        <w:rPr>
          <w:rFonts w:hint="eastAsia"/>
        </w:rPr>
        <w:t>３．商品等内訳は商品キーワード（中位）。</w:t>
      </w:r>
    </w:p>
    <w:p w:rsidR="00913AAB" w:rsidRPr="00AD7901" w:rsidRDefault="00913AAB" w:rsidP="00AD7901">
      <w:pPr>
        <w:rPr>
          <w:rFonts w:hint="eastAsia"/>
        </w:rPr>
      </w:pPr>
      <w:bookmarkStart w:id="0" w:name="_GoBack"/>
      <w:bookmarkEnd w:id="0"/>
    </w:p>
    <w:sectPr w:rsidR="00913AAB" w:rsidRPr="00AD7901" w:rsidSect="00AD790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BAA"/>
    <w:rsid w:val="00014F9B"/>
    <w:rsid w:val="00031045"/>
    <w:rsid w:val="000A50E2"/>
    <w:rsid w:val="000D2BA9"/>
    <w:rsid w:val="000D4644"/>
    <w:rsid w:val="000E5466"/>
    <w:rsid w:val="001C5B66"/>
    <w:rsid w:val="002143DE"/>
    <w:rsid w:val="00275CD1"/>
    <w:rsid w:val="00280B0F"/>
    <w:rsid w:val="002845E9"/>
    <w:rsid w:val="0029480B"/>
    <w:rsid w:val="002A0CF9"/>
    <w:rsid w:val="002A36EF"/>
    <w:rsid w:val="00310BF0"/>
    <w:rsid w:val="00444E3A"/>
    <w:rsid w:val="00492AC0"/>
    <w:rsid w:val="004A1A1B"/>
    <w:rsid w:val="00522F7C"/>
    <w:rsid w:val="00573CA2"/>
    <w:rsid w:val="005D129F"/>
    <w:rsid w:val="005E5F87"/>
    <w:rsid w:val="00604624"/>
    <w:rsid w:val="0060779B"/>
    <w:rsid w:val="00632B89"/>
    <w:rsid w:val="0066023F"/>
    <w:rsid w:val="006762A4"/>
    <w:rsid w:val="006871F6"/>
    <w:rsid w:val="00751D56"/>
    <w:rsid w:val="007B414D"/>
    <w:rsid w:val="007C6276"/>
    <w:rsid w:val="007C751B"/>
    <w:rsid w:val="007D29D6"/>
    <w:rsid w:val="008F31E5"/>
    <w:rsid w:val="00913AAB"/>
    <w:rsid w:val="00914B15"/>
    <w:rsid w:val="00925408"/>
    <w:rsid w:val="00926385"/>
    <w:rsid w:val="009323D9"/>
    <w:rsid w:val="009627D0"/>
    <w:rsid w:val="009962D4"/>
    <w:rsid w:val="009F1F1B"/>
    <w:rsid w:val="00A35B9F"/>
    <w:rsid w:val="00A70D57"/>
    <w:rsid w:val="00AA0FAF"/>
    <w:rsid w:val="00AD262E"/>
    <w:rsid w:val="00AD7901"/>
    <w:rsid w:val="00B3090C"/>
    <w:rsid w:val="00B845ED"/>
    <w:rsid w:val="00BD2C1B"/>
    <w:rsid w:val="00C02878"/>
    <w:rsid w:val="00C93DF5"/>
    <w:rsid w:val="00CA0075"/>
    <w:rsid w:val="00CB1612"/>
    <w:rsid w:val="00CC1BAA"/>
    <w:rsid w:val="00CC28CF"/>
    <w:rsid w:val="00D03BA6"/>
    <w:rsid w:val="00D040EC"/>
    <w:rsid w:val="00D27E8E"/>
    <w:rsid w:val="00D56A29"/>
    <w:rsid w:val="00D736C8"/>
    <w:rsid w:val="00D747B6"/>
    <w:rsid w:val="00D84A17"/>
    <w:rsid w:val="00E07C35"/>
    <w:rsid w:val="00E357E3"/>
    <w:rsid w:val="00F26EA3"/>
    <w:rsid w:val="00F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901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op01</cp:lastModifiedBy>
  <cp:revision>2</cp:revision>
  <dcterms:created xsi:type="dcterms:W3CDTF">2017-07-07T06:02:00Z</dcterms:created>
  <dcterms:modified xsi:type="dcterms:W3CDTF">2017-07-07T06:02:00Z</dcterms:modified>
</cp:coreProperties>
</file>