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66" w:rsidRDefault="00C35466" w:rsidP="00AB5513">
      <w:pPr>
        <w:spacing w:line="280" w:lineRule="exact"/>
      </w:pPr>
      <w:bookmarkStart w:id="0" w:name="_GoBack"/>
      <w:bookmarkEnd w:id="0"/>
      <w:r w:rsidRPr="003F1FDB">
        <w:rPr>
          <w:rFonts w:asciiTheme="majorEastAsia" w:eastAsiaTheme="majorEastAsia" w:hAnsiTheme="majorEastAsia" w:hint="eastAsia"/>
          <w:sz w:val="24"/>
          <w:szCs w:val="24"/>
        </w:rPr>
        <w:t>消費者問題</w:t>
      </w:r>
      <w:r w:rsidR="00F45979">
        <w:rPr>
          <w:rFonts w:asciiTheme="majorEastAsia" w:eastAsiaTheme="majorEastAsia" w:hAnsiTheme="majorEastAsia" w:hint="eastAsia"/>
          <w:sz w:val="24"/>
          <w:szCs w:val="24"/>
        </w:rPr>
        <w:t>ワークシート</w:t>
      </w:r>
    </w:p>
    <w:p w:rsidR="00AB5513" w:rsidRPr="00CB05A4" w:rsidRDefault="003F1FDB" w:rsidP="00912033">
      <w:pPr>
        <w:spacing w:line="280" w:lineRule="exact"/>
        <w:rPr>
          <w:rFonts w:asciiTheme="minorEastAsia" w:hAnsiTheme="minorEastAsia"/>
          <w:sz w:val="22"/>
          <w:szCs w:val="24"/>
        </w:rPr>
      </w:pPr>
      <w:r w:rsidRPr="00CB05A4">
        <w:rPr>
          <w:rFonts w:asciiTheme="minorEastAsia" w:hAnsiTheme="minorEastAsia" w:hint="eastAsia"/>
          <w:sz w:val="22"/>
          <w:szCs w:val="24"/>
        </w:rPr>
        <w:t>１．</w:t>
      </w:r>
      <w:r w:rsidR="00F45979" w:rsidRPr="00CB05A4">
        <w:rPr>
          <w:rFonts w:asciiTheme="minorEastAsia" w:hAnsiTheme="minorEastAsia" w:hint="eastAsia"/>
          <w:sz w:val="22"/>
          <w:szCs w:val="24"/>
        </w:rPr>
        <w:t>消費者問題の一つに消費者トラブルの増加があげられます。その解決に向けて次の問題を考えてみよう。</w:t>
      </w:r>
    </w:p>
    <w:p w:rsidR="00C35466" w:rsidRPr="00912033" w:rsidRDefault="000A69EC" w:rsidP="00AB5513">
      <w:pPr>
        <w:spacing w:line="280" w:lineRule="exact"/>
      </w:pPr>
      <w:r w:rsidRPr="00912033">
        <w:rPr>
          <w:noProof/>
          <w:sz w:val="20"/>
        </w:rPr>
        <mc:AlternateContent>
          <mc:Choice Requires="wps">
            <w:drawing>
              <wp:anchor distT="0" distB="0" distL="114300" distR="114300" simplePos="0" relativeHeight="251675648" behindDoc="0" locked="0" layoutInCell="1" allowOverlap="1" wp14:anchorId="7DFBB06E" wp14:editId="3BAC759B">
                <wp:simplePos x="0" y="0"/>
                <wp:positionH relativeFrom="column">
                  <wp:posOffset>5504815</wp:posOffset>
                </wp:positionH>
                <wp:positionV relativeFrom="paragraph">
                  <wp:posOffset>180340</wp:posOffset>
                </wp:positionV>
                <wp:extent cx="1304925" cy="406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04925"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571" w:rsidRPr="00F45979" w:rsidRDefault="00DF3571" w:rsidP="00AB5513">
                            <w:pPr>
                              <w:rPr>
                                <w:sz w:val="22"/>
                              </w:rPr>
                            </w:pPr>
                            <w:r w:rsidRPr="00F45979">
                              <w:rPr>
                                <w:rFonts w:hint="eastAsia"/>
                                <w:sz w:val="22"/>
                                <w:u w:val="single"/>
                              </w:rPr>
                              <w:t xml:space="preserve">答　</w:t>
                            </w:r>
                            <w:r w:rsidRPr="00F45979">
                              <w:rPr>
                                <w:sz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FBB06E" id="_x0000_t202" coordsize="21600,21600" o:spt="202" path="m,l,21600r21600,l21600,xe">
                <v:stroke joinstyle="miter"/>
                <v:path gradientshapeok="t" o:connecttype="rect"/>
              </v:shapetype>
              <v:shape id="テキスト ボックス 9" o:spid="_x0000_s1026" type="#_x0000_t202" style="position:absolute;left:0;text-align:left;margin-left:433.45pt;margin-top:14.2pt;width:102.75pt;height:3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" filled="f" stroked="f" strokeweight=".5pt">
                <v:textbox>
                  <w:txbxContent>
                    <w:p w:rsidR="00DF3571" w:rsidRPr="00F45979" w:rsidRDefault="00DF3571" w:rsidP="00AB5513">
                      <w:pPr>
                        <w:rPr>
                          <w:sz w:val="22"/>
                        </w:rPr>
                      </w:pPr>
                      <w:r w:rsidRPr="00F45979">
                        <w:rPr>
                          <w:rFonts w:hint="eastAsia"/>
                          <w:sz w:val="22"/>
                          <w:u w:val="single"/>
                        </w:rPr>
                        <w:t xml:space="preserve">答　</w:t>
                      </w:r>
                      <w:r w:rsidRPr="00F45979">
                        <w:rPr>
                          <w:sz w:val="22"/>
                          <w:u w:val="single"/>
                        </w:rPr>
                        <w:t xml:space="preserve">　　　</w:t>
                      </w:r>
                    </w:p>
                  </w:txbxContent>
                </v:textbox>
              </v:shape>
            </w:pict>
          </mc:Fallback>
        </mc:AlternateContent>
      </w:r>
      <w:r w:rsidR="00683EB4">
        <w:rPr>
          <w:rFonts w:hint="eastAsia"/>
        </w:rPr>
        <w:t>(1</w:t>
      </w:r>
      <w:r w:rsidR="00F45979" w:rsidRPr="00912033">
        <w:rPr>
          <w:rFonts w:hint="eastAsia"/>
        </w:rPr>
        <w:t>）</w:t>
      </w:r>
      <w:r w:rsidR="00C35466" w:rsidRPr="00912033">
        <w:rPr>
          <w:rFonts w:hint="eastAsia"/>
        </w:rPr>
        <w:t>店で</w:t>
      </w:r>
      <w:r w:rsidR="00F45979" w:rsidRPr="00912033">
        <w:rPr>
          <w:rFonts w:hint="eastAsia"/>
        </w:rPr>
        <w:t>ジーンズを</w:t>
      </w:r>
      <w:r w:rsidR="00C35466" w:rsidRPr="00912033">
        <w:rPr>
          <w:rFonts w:hint="eastAsia"/>
        </w:rPr>
        <w:t>買</w:t>
      </w:r>
      <w:r w:rsidR="00F45979" w:rsidRPr="00912033">
        <w:rPr>
          <w:rFonts w:hint="eastAsia"/>
        </w:rPr>
        <w:t>う</w:t>
      </w:r>
      <w:r w:rsidR="00C35466" w:rsidRPr="00912033">
        <w:rPr>
          <w:rFonts w:hint="eastAsia"/>
        </w:rPr>
        <w:t>とき、契約が成立するのはいつ？</w:t>
      </w:r>
    </w:p>
    <w:p w:rsidR="00C35466" w:rsidRPr="00912033" w:rsidRDefault="00F45979" w:rsidP="00F45979">
      <w:pPr>
        <w:spacing w:line="280" w:lineRule="exact"/>
        <w:ind w:firstLineChars="100" w:firstLine="210"/>
      </w:pPr>
      <w:r w:rsidRPr="00912033">
        <w:rPr>
          <w:rFonts w:hint="eastAsia"/>
        </w:rPr>
        <w:t xml:space="preserve">１　</w:t>
      </w:r>
      <w:r w:rsidR="00C35466" w:rsidRPr="00912033">
        <w:rPr>
          <w:rFonts w:hint="eastAsia"/>
        </w:rPr>
        <w:t>商品を受け取ったとき。</w:t>
      </w:r>
      <w:r w:rsidRPr="00912033">
        <w:rPr>
          <w:rFonts w:hint="eastAsia"/>
        </w:rPr>
        <w:t xml:space="preserve">　　２　</w:t>
      </w:r>
      <w:r w:rsidR="00C35466" w:rsidRPr="00912033">
        <w:rPr>
          <w:rFonts w:hint="eastAsia"/>
        </w:rPr>
        <w:t>代金を払ったとき。</w:t>
      </w:r>
    </w:p>
    <w:p w:rsidR="00C35466" w:rsidRPr="00912033" w:rsidRDefault="00F45979" w:rsidP="00F45979">
      <w:pPr>
        <w:spacing w:line="280" w:lineRule="exact"/>
        <w:ind w:firstLineChars="100" w:firstLine="210"/>
      </w:pPr>
      <w:r w:rsidRPr="00912033">
        <w:rPr>
          <w:rFonts w:hint="eastAsia"/>
        </w:rPr>
        <w:t xml:space="preserve">３　</w:t>
      </w:r>
      <w:r w:rsidR="00C35466" w:rsidRPr="00912033">
        <w:rPr>
          <w:rFonts w:hint="eastAsia"/>
        </w:rPr>
        <w:t>店員が「はい、かしこまりました」と言ったとき。</w:t>
      </w:r>
    </w:p>
    <w:p w:rsidR="00C35466" w:rsidRPr="00912033" w:rsidRDefault="00C35466" w:rsidP="00AB5513">
      <w:pPr>
        <w:pStyle w:val="a3"/>
        <w:spacing w:line="280" w:lineRule="exact"/>
        <w:ind w:leftChars="0" w:left="780"/>
      </w:pPr>
    </w:p>
    <w:p w:rsidR="00C35466" w:rsidRPr="00912033" w:rsidRDefault="00F45979" w:rsidP="00AB5513">
      <w:pPr>
        <w:spacing w:line="280" w:lineRule="exact"/>
      </w:pPr>
      <w:r w:rsidRPr="00912033">
        <w:rPr>
          <w:noProof/>
          <w:sz w:val="20"/>
        </w:rPr>
        <mc:AlternateContent>
          <mc:Choice Requires="wps">
            <w:drawing>
              <wp:anchor distT="0" distB="0" distL="114300" distR="114300" simplePos="0" relativeHeight="251685888" behindDoc="0" locked="0" layoutInCell="1" allowOverlap="1" wp14:anchorId="576AE492" wp14:editId="3ACFA4C2">
                <wp:simplePos x="0" y="0"/>
                <wp:positionH relativeFrom="column">
                  <wp:posOffset>5502275</wp:posOffset>
                </wp:positionH>
                <wp:positionV relativeFrom="paragraph">
                  <wp:posOffset>146050</wp:posOffset>
                </wp:positionV>
                <wp:extent cx="1304925" cy="406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04925" cy="406400"/>
                        </a:xfrm>
                        <a:prstGeom prst="rect">
                          <a:avLst/>
                        </a:prstGeom>
                        <a:noFill/>
                        <a:ln w="6350">
                          <a:noFill/>
                        </a:ln>
                        <a:effectLst/>
                      </wps:spPr>
                      <wps:txbx>
                        <w:txbxContent>
                          <w:p w:rsidR="00DF3571" w:rsidRPr="00F45979" w:rsidRDefault="00DF3571" w:rsidP="00F45979">
                            <w:pPr>
                              <w:rPr>
                                <w:sz w:val="22"/>
                              </w:rPr>
                            </w:pPr>
                            <w:r w:rsidRPr="00F45979">
                              <w:rPr>
                                <w:rFonts w:hint="eastAsia"/>
                                <w:sz w:val="22"/>
                                <w:u w:val="single"/>
                              </w:rPr>
                              <w:t xml:space="preserve">答　</w:t>
                            </w:r>
                            <w:r w:rsidRPr="00F45979">
                              <w:rPr>
                                <w:sz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6AE492" id="テキスト ボックス 1" o:spid="_x0000_s1027" type="#_x0000_t202" style="position:absolute;left:0;text-align:left;margin-left:433.25pt;margin-top:11.5pt;width:102.75pt;height:3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" filled="f" stroked="f" strokeweight=".5pt">
                <v:textbox>
                  <w:txbxContent>
                    <w:p w:rsidR="00DF3571" w:rsidRPr="00F45979" w:rsidRDefault="00DF3571" w:rsidP="00F45979">
                      <w:pPr>
                        <w:rPr>
                          <w:sz w:val="22"/>
                        </w:rPr>
                      </w:pPr>
                      <w:r w:rsidRPr="00F45979">
                        <w:rPr>
                          <w:rFonts w:hint="eastAsia"/>
                          <w:sz w:val="22"/>
                          <w:u w:val="single"/>
                        </w:rPr>
                        <w:t xml:space="preserve">答　</w:t>
                      </w:r>
                      <w:r w:rsidRPr="00F45979">
                        <w:rPr>
                          <w:sz w:val="22"/>
                          <w:u w:val="single"/>
                        </w:rPr>
                        <w:t xml:space="preserve">　　　</w:t>
                      </w:r>
                    </w:p>
                  </w:txbxContent>
                </v:textbox>
              </v:shape>
            </w:pict>
          </mc:Fallback>
        </mc:AlternateContent>
      </w:r>
      <w:r w:rsidR="00683EB4">
        <w:rPr>
          <w:rFonts w:hint="eastAsia"/>
        </w:rPr>
        <w:t>(2)</w:t>
      </w:r>
      <w:r w:rsidR="00C35466" w:rsidRPr="00912033">
        <w:rPr>
          <w:rFonts w:hint="eastAsia"/>
        </w:rPr>
        <w:t>店で</w:t>
      </w:r>
      <w:r w:rsidRPr="00912033">
        <w:rPr>
          <w:rFonts w:hint="eastAsia"/>
        </w:rPr>
        <w:t>ネックレス</w:t>
      </w:r>
      <w:r w:rsidR="00C35466" w:rsidRPr="00912033">
        <w:rPr>
          <w:rFonts w:hint="eastAsia"/>
        </w:rPr>
        <w:t>を買ったが、使う前に不要になった。解約できる？</w:t>
      </w:r>
    </w:p>
    <w:p w:rsidR="00C35466" w:rsidRPr="00912033" w:rsidRDefault="00F45979" w:rsidP="00F45979">
      <w:pPr>
        <w:spacing w:line="280" w:lineRule="exact"/>
        <w:ind w:firstLineChars="100" w:firstLine="210"/>
      </w:pPr>
      <w:r w:rsidRPr="00912033">
        <w:rPr>
          <w:rFonts w:hint="eastAsia"/>
        </w:rPr>
        <w:t xml:space="preserve">１　</w:t>
      </w:r>
      <w:r w:rsidR="00C35466" w:rsidRPr="00912033">
        <w:rPr>
          <w:rFonts w:hint="eastAsia"/>
        </w:rPr>
        <w:t>解約できない。</w:t>
      </w:r>
      <w:r w:rsidRPr="00912033">
        <w:rPr>
          <w:rFonts w:hint="eastAsia"/>
        </w:rPr>
        <w:t xml:space="preserve">　</w:t>
      </w:r>
      <w:r w:rsidR="000A69EC" w:rsidRPr="00912033">
        <w:rPr>
          <w:rFonts w:hint="eastAsia"/>
        </w:rPr>
        <w:t xml:space="preserve">　</w:t>
      </w:r>
      <w:r w:rsidRPr="00912033">
        <w:rPr>
          <w:rFonts w:hint="eastAsia"/>
        </w:rPr>
        <w:t xml:space="preserve">２　</w:t>
      </w:r>
      <w:r w:rsidR="00C35466" w:rsidRPr="00912033">
        <w:rPr>
          <w:rFonts w:hint="eastAsia"/>
        </w:rPr>
        <w:t>レシートがあり、１週間以内なら解約できる。</w:t>
      </w:r>
    </w:p>
    <w:p w:rsidR="00C35466" w:rsidRPr="00912033" w:rsidRDefault="00F45979" w:rsidP="00F45979">
      <w:pPr>
        <w:spacing w:line="280" w:lineRule="exact"/>
        <w:ind w:firstLineChars="100" w:firstLine="210"/>
      </w:pPr>
      <w:r w:rsidRPr="00912033">
        <w:rPr>
          <w:rFonts w:hint="eastAsia"/>
        </w:rPr>
        <w:t xml:space="preserve">３　</w:t>
      </w:r>
      <w:r w:rsidR="00C35466" w:rsidRPr="00912033">
        <w:rPr>
          <w:rFonts w:hint="eastAsia"/>
        </w:rPr>
        <w:t>商品を開封していなければ解約できる。</w:t>
      </w:r>
    </w:p>
    <w:p w:rsidR="00F45979" w:rsidRPr="00912033" w:rsidRDefault="00F45979" w:rsidP="00F45979">
      <w:pPr>
        <w:spacing w:line="280" w:lineRule="exact"/>
        <w:ind w:firstLineChars="100" w:firstLine="210"/>
      </w:pPr>
    </w:p>
    <w:p w:rsidR="00F45979" w:rsidRPr="00912033" w:rsidRDefault="00F45979" w:rsidP="000A69EC">
      <w:pPr>
        <w:spacing w:line="280" w:lineRule="exact"/>
        <w:ind w:firstLineChars="300" w:firstLine="630"/>
      </w:pPr>
      <w:r w:rsidRPr="00912033">
        <w:rPr>
          <w:rFonts w:hint="eastAsia"/>
        </w:rPr>
        <w:t>では、「社会への扉」３ページ・４ページを開けてＱ１及びＱ２を見て確認してみよう。</w:t>
      </w:r>
    </w:p>
    <w:p w:rsidR="00C35466" w:rsidRPr="00912033" w:rsidRDefault="00C35466" w:rsidP="00AB5513">
      <w:pPr>
        <w:spacing w:line="280" w:lineRule="exact"/>
      </w:pPr>
    </w:p>
    <w:p w:rsidR="000A69EC" w:rsidRPr="00912033" w:rsidRDefault="00683EB4" w:rsidP="00683EB4">
      <w:pPr>
        <w:spacing w:line="280" w:lineRule="exact"/>
        <w:ind w:firstLineChars="100" w:firstLine="210"/>
      </w:pPr>
      <w:r>
        <w:rPr>
          <w:rFonts w:hint="eastAsia"/>
        </w:rPr>
        <w:t>※</w:t>
      </w:r>
      <w:r w:rsidR="000A69EC" w:rsidRPr="00912033">
        <w:rPr>
          <w:rFonts w:hint="eastAsia"/>
        </w:rPr>
        <w:t>ここで「社会への扉」４ページのＱ３を見てみよう。</w:t>
      </w:r>
    </w:p>
    <w:p w:rsidR="000A69EC" w:rsidRPr="00912033" w:rsidRDefault="000A69EC" w:rsidP="000A69EC">
      <w:pPr>
        <w:spacing w:line="280" w:lineRule="exact"/>
        <w:ind w:left="630" w:hangingChars="300" w:hanging="630"/>
      </w:pPr>
      <w:r w:rsidRPr="00912033">
        <w:rPr>
          <w:rFonts w:hint="eastAsia"/>
        </w:rPr>
        <w:t xml:space="preserve">　　☆結んだ契約は自由にやめることができない。それは、対等なもの同士が合意して契約をしたからである。が、もし契約するときの年齢や状況に関して対等な立場でなかった場合はどうであろうか？</w:t>
      </w:r>
    </w:p>
    <w:p w:rsidR="000A69EC" w:rsidRPr="00912033" w:rsidRDefault="000A69EC" w:rsidP="000A69EC">
      <w:pPr>
        <w:spacing w:line="280" w:lineRule="exact"/>
        <w:ind w:left="630" w:hangingChars="300" w:hanging="630"/>
      </w:pPr>
    </w:p>
    <w:p w:rsidR="000A69EC" w:rsidRPr="00912033" w:rsidRDefault="000A69EC" w:rsidP="000A69EC">
      <w:pPr>
        <w:spacing w:line="280" w:lineRule="exact"/>
        <w:ind w:left="630" w:hangingChars="300" w:hanging="630"/>
      </w:pPr>
      <w:r w:rsidRPr="00912033">
        <w:rPr>
          <w:rFonts w:hint="eastAsia"/>
        </w:rPr>
        <w:t xml:space="preserve">　　　</w:t>
      </w:r>
      <w:r w:rsidRPr="00912033">
        <w:rPr>
          <w:rFonts w:hint="eastAsia"/>
        </w:rPr>
        <w:t>17</w:t>
      </w:r>
      <w:r w:rsidRPr="00912033">
        <w:rPr>
          <w:rFonts w:hint="eastAsia"/>
        </w:rPr>
        <w:t>歳の高校生が保護者に内緒で</w:t>
      </w:r>
      <w:r w:rsidRPr="00912033">
        <w:rPr>
          <w:rFonts w:hint="eastAsia"/>
        </w:rPr>
        <w:t>10</w:t>
      </w:r>
      <w:r w:rsidRPr="00912033">
        <w:rPr>
          <w:rFonts w:hint="eastAsia"/>
        </w:rPr>
        <w:t>万円の化粧品セットを契約した場合は（　　　　　　）できる。</w:t>
      </w:r>
    </w:p>
    <w:p w:rsidR="000A69EC" w:rsidRPr="00912033" w:rsidRDefault="000A69EC" w:rsidP="00AB5513">
      <w:pPr>
        <w:spacing w:line="280" w:lineRule="exact"/>
      </w:pPr>
    </w:p>
    <w:p w:rsidR="00C35466" w:rsidRPr="00912033" w:rsidRDefault="00683EB4" w:rsidP="000A69EC">
      <w:pPr>
        <w:spacing w:line="280" w:lineRule="exact"/>
        <w:ind w:left="420" w:hangingChars="200" w:hanging="420"/>
      </w:pPr>
      <w:r>
        <w:rPr>
          <w:rFonts w:hint="eastAsia"/>
        </w:rPr>
        <w:t>(3)</w:t>
      </w:r>
      <w:r w:rsidR="000A69EC" w:rsidRPr="00912033">
        <w:rPr>
          <w:rFonts w:hint="eastAsia"/>
        </w:rPr>
        <w:t>では、</w:t>
      </w:r>
      <w:r w:rsidR="000A69EC" w:rsidRPr="00912033">
        <w:t>20</w:t>
      </w:r>
      <w:r w:rsidR="000A69EC" w:rsidRPr="00912033">
        <w:rPr>
          <w:rFonts w:hint="eastAsia"/>
        </w:rPr>
        <w:t>歳以上の場合は・・・</w:t>
      </w:r>
      <w:r w:rsidR="003F1FDB" w:rsidRPr="00912033">
        <w:tab/>
      </w:r>
      <w:r w:rsidR="003F1FDB" w:rsidRPr="00912033">
        <w:tab/>
      </w:r>
      <w:r w:rsidR="003F1FDB" w:rsidRPr="00912033">
        <w:tab/>
      </w:r>
      <w:r w:rsidR="003F1FDB" w:rsidRPr="00912033">
        <w:tab/>
      </w:r>
      <w:r w:rsidR="003F1FDB" w:rsidRPr="00912033">
        <w:tab/>
      </w:r>
      <w:r w:rsidR="003F1FDB" w:rsidRPr="00912033">
        <w:rPr>
          <w:rFonts w:hint="eastAsia"/>
        </w:rPr>
        <w:t xml:space="preserve">　　　　</w:t>
      </w:r>
    </w:p>
    <w:p w:rsidR="00E2196C" w:rsidRPr="00912033" w:rsidRDefault="000A69EC" w:rsidP="00AB5513">
      <w:pPr>
        <w:spacing w:line="280" w:lineRule="exact"/>
      </w:pPr>
      <w:r w:rsidRPr="00912033">
        <w:rPr>
          <w:rFonts w:hint="eastAsia"/>
        </w:rPr>
        <w:t xml:space="preserve">　　次の統計データ（資料１・資料２：全国消費生活情報ﾈｯﾄﾜｰｸｼｽﾃﾑから）を見て考えよう。</w:t>
      </w:r>
    </w:p>
    <w:p w:rsidR="000A69EC" w:rsidRPr="00912033" w:rsidRDefault="000A69EC" w:rsidP="00AB5513">
      <w:pPr>
        <w:spacing w:line="280" w:lineRule="exact"/>
      </w:pPr>
      <w:r w:rsidRPr="00912033">
        <w:rPr>
          <w:rFonts w:hint="eastAsia"/>
        </w:rPr>
        <w:t xml:space="preserve">　　資料１：契約当事者が</w:t>
      </w:r>
      <w:r w:rsidRPr="00912033">
        <w:rPr>
          <w:rFonts w:hint="eastAsia"/>
        </w:rPr>
        <w:t>18</w:t>
      </w:r>
      <w:r w:rsidRPr="00912033">
        <w:rPr>
          <w:rFonts w:hint="eastAsia"/>
        </w:rPr>
        <w:t>～</w:t>
      </w:r>
      <w:r w:rsidRPr="00912033">
        <w:rPr>
          <w:rFonts w:hint="eastAsia"/>
        </w:rPr>
        <w:t>19</w:t>
      </w:r>
      <w:r w:rsidRPr="00912033">
        <w:rPr>
          <w:rFonts w:hint="eastAsia"/>
        </w:rPr>
        <w:t>歳、</w:t>
      </w:r>
      <w:r w:rsidRPr="00912033">
        <w:rPr>
          <w:rFonts w:hint="eastAsia"/>
        </w:rPr>
        <w:t>20</w:t>
      </w:r>
      <w:r w:rsidRPr="00912033">
        <w:rPr>
          <w:rFonts w:hint="eastAsia"/>
        </w:rPr>
        <w:t>～</w:t>
      </w:r>
      <w:r w:rsidRPr="00912033">
        <w:rPr>
          <w:rFonts w:hint="eastAsia"/>
        </w:rPr>
        <w:t>22</w:t>
      </w:r>
      <w:r w:rsidRPr="00912033">
        <w:rPr>
          <w:rFonts w:hint="eastAsia"/>
        </w:rPr>
        <w:t>歳の消費者トラブル相談件数（</w:t>
      </w:r>
      <w:r w:rsidRPr="00912033">
        <w:rPr>
          <w:rFonts w:hint="eastAsia"/>
        </w:rPr>
        <w:t>2014</w:t>
      </w:r>
      <w:r w:rsidRPr="00912033">
        <w:rPr>
          <w:rFonts w:hint="eastAsia"/>
        </w:rPr>
        <w:t>年度、</w:t>
      </w:r>
      <w:r w:rsidRPr="00912033">
        <w:rPr>
          <w:rFonts w:hint="eastAsia"/>
        </w:rPr>
        <w:t>201</w:t>
      </w:r>
      <w:r w:rsidR="00B44D91">
        <w:t>5</w:t>
      </w:r>
      <w:r w:rsidRPr="00912033">
        <w:rPr>
          <w:rFonts w:hint="eastAsia"/>
        </w:rPr>
        <w:t>年度）</w:t>
      </w:r>
    </w:p>
    <w:p w:rsidR="000A69EC" w:rsidRPr="00912033" w:rsidRDefault="000A69EC" w:rsidP="00AB5513">
      <w:pPr>
        <w:spacing w:line="280" w:lineRule="exact"/>
      </w:pPr>
      <w:r w:rsidRPr="00912033">
        <w:rPr>
          <w:rFonts w:hint="eastAsia"/>
        </w:rPr>
        <w:t xml:space="preserve">　　資料２：契約当事者が</w:t>
      </w:r>
      <w:r w:rsidRPr="00912033">
        <w:rPr>
          <w:rFonts w:hint="eastAsia"/>
        </w:rPr>
        <w:t>19</w:t>
      </w:r>
      <w:r w:rsidRPr="00912033">
        <w:rPr>
          <w:rFonts w:hint="eastAsia"/>
        </w:rPr>
        <w:t>歳と</w:t>
      </w:r>
      <w:r w:rsidRPr="00912033">
        <w:rPr>
          <w:rFonts w:hint="eastAsia"/>
        </w:rPr>
        <w:t>20</w:t>
      </w:r>
      <w:r w:rsidRPr="00912033">
        <w:rPr>
          <w:rFonts w:hint="eastAsia"/>
        </w:rPr>
        <w:t>歳の商品・役務等相談件数（</w:t>
      </w:r>
      <w:r w:rsidRPr="00912033">
        <w:rPr>
          <w:rFonts w:hint="eastAsia"/>
        </w:rPr>
        <w:t>2010</w:t>
      </w:r>
      <w:r w:rsidRPr="00912033">
        <w:rPr>
          <w:rFonts w:hint="eastAsia"/>
        </w:rPr>
        <w:t>～</w:t>
      </w:r>
      <w:r w:rsidRPr="00912033">
        <w:rPr>
          <w:rFonts w:hint="eastAsia"/>
        </w:rPr>
        <w:t>2015</w:t>
      </w:r>
      <w:r w:rsidRPr="00912033">
        <w:rPr>
          <w:rFonts w:hint="eastAsia"/>
        </w:rPr>
        <w:t>年度上位</w:t>
      </w:r>
      <w:r w:rsidRPr="00912033">
        <w:rPr>
          <w:rFonts w:hint="eastAsia"/>
        </w:rPr>
        <w:t>10</w:t>
      </w:r>
      <w:r w:rsidRPr="00912033">
        <w:rPr>
          <w:rFonts w:hint="eastAsia"/>
        </w:rPr>
        <w:t>位）</w:t>
      </w:r>
    </w:p>
    <w:p w:rsidR="000A69EC" w:rsidRPr="00912033" w:rsidRDefault="0029274A" w:rsidP="00AB5513">
      <w:pPr>
        <w:spacing w:line="280" w:lineRule="exact"/>
      </w:pPr>
      <w:r>
        <w:rPr>
          <w:rFonts w:hint="eastAsia"/>
        </w:rPr>
        <w:t xml:space="preserve">　　　資料１　　　　　　　　　　　　　　　　　</w:t>
      </w:r>
      <w:r w:rsidR="000A69EC" w:rsidRPr="00912033">
        <w:rPr>
          <w:rFonts w:hint="eastAsia"/>
        </w:rPr>
        <w:t>資料２</w:t>
      </w:r>
    </w:p>
    <w:p w:rsidR="00E2196C" w:rsidRPr="00912033" w:rsidRDefault="005718F2" w:rsidP="00AB5513">
      <w:pPr>
        <w:spacing w:line="280" w:lineRule="exact"/>
        <w:rPr>
          <w:sz w:val="20"/>
        </w:rPr>
      </w:pPr>
      <w:r w:rsidRPr="005718F2">
        <w:rPr>
          <w:noProof/>
        </w:rPr>
        <w:drawing>
          <wp:anchor distT="0" distB="0" distL="114300" distR="114300" simplePos="0" relativeHeight="251699200" behindDoc="1" locked="0" layoutInCell="1" allowOverlap="1">
            <wp:simplePos x="0" y="0"/>
            <wp:positionH relativeFrom="column">
              <wp:posOffset>361950</wp:posOffset>
            </wp:positionH>
            <wp:positionV relativeFrom="paragraph">
              <wp:posOffset>8255</wp:posOffset>
            </wp:positionV>
            <wp:extent cx="2066925" cy="5810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anchor>
        </w:drawing>
      </w:r>
      <w:r w:rsidR="00CB05A4" w:rsidRPr="00CB05A4">
        <w:rPr>
          <w:noProof/>
        </w:rPr>
        <w:drawing>
          <wp:anchor distT="0" distB="0" distL="114300" distR="114300" simplePos="0" relativeHeight="251698176" behindDoc="1" locked="0" layoutInCell="1" allowOverlap="1">
            <wp:simplePos x="0" y="0"/>
            <wp:positionH relativeFrom="column">
              <wp:posOffset>3067050</wp:posOffset>
            </wp:positionH>
            <wp:positionV relativeFrom="paragraph">
              <wp:posOffset>5080</wp:posOffset>
            </wp:positionV>
            <wp:extent cx="3371850" cy="1400831"/>
            <wp:effectExtent l="0" t="0" r="0" b="889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4008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5513" w:rsidRDefault="00AB5513" w:rsidP="00AE31F4">
      <w:pPr>
        <w:spacing w:line="280" w:lineRule="exact"/>
        <w:ind w:left="210" w:rightChars="134" w:right="281" w:hangingChars="100" w:hanging="210"/>
      </w:pPr>
    </w:p>
    <w:p w:rsidR="0029274A" w:rsidRDefault="00B44D91" w:rsidP="00B44D91">
      <w:pPr>
        <w:tabs>
          <w:tab w:val="left" w:pos="3240"/>
        </w:tabs>
        <w:spacing w:line="280" w:lineRule="exact"/>
        <w:ind w:left="210" w:rightChars="134" w:right="281" w:hangingChars="100" w:hanging="210"/>
      </w:pPr>
      <w:r>
        <w:tab/>
      </w:r>
    </w:p>
    <w:p w:rsidR="0029274A" w:rsidRDefault="00CB05A4" w:rsidP="00CB05A4">
      <w:pPr>
        <w:tabs>
          <w:tab w:val="left" w:pos="6195"/>
        </w:tabs>
        <w:spacing w:line="280" w:lineRule="exact"/>
        <w:ind w:left="210" w:rightChars="134" w:right="281" w:hangingChars="100" w:hanging="210"/>
      </w:pPr>
      <w:r>
        <w:tab/>
      </w:r>
    </w:p>
    <w:p w:rsidR="0029274A" w:rsidRDefault="0029274A" w:rsidP="00AE31F4">
      <w:pPr>
        <w:spacing w:line="280" w:lineRule="exact"/>
        <w:ind w:left="210" w:rightChars="134" w:right="281" w:hangingChars="100" w:hanging="210"/>
      </w:pPr>
    </w:p>
    <w:p w:rsidR="0029274A" w:rsidRDefault="0029274A" w:rsidP="00AE31F4">
      <w:pPr>
        <w:spacing w:line="280" w:lineRule="exact"/>
        <w:ind w:left="210" w:rightChars="134" w:right="281" w:hangingChars="100" w:hanging="210"/>
      </w:pPr>
    </w:p>
    <w:p w:rsidR="0029274A" w:rsidRDefault="0029274A" w:rsidP="00AE31F4">
      <w:pPr>
        <w:spacing w:line="280" w:lineRule="exact"/>
        <w:ind w:left="210" w:rightChars="134" w:right="281" w:hangingChars="100" w:hanging="210"/>
      </w:pPr>
    </w:p>
    <w:p w:rsidR="0029274A" w:rsidRDefault="0029274A" w:rsidP="00AE31F4">
      <w:pPr>
        <w:spacing w:line="280" w:lineRule="exact"/>
        <w:ind w:left="210" w:rightChars="134" w:right="281" w:hangingChars="100" w:hanging="210"/>
      </w:pPr>
    </w:p>
    <w:p w:rsidR="00637BC4" w:rsidRPr="00912033" w:rsidRDefault="00683EB4" w:rsidP="00B62054">
      <w:pPr>
        <w:ind w:left="210" w:hangingChars="100" w:hanging="210"/>
        <w:jc w:val="left"/>
      </w:pPr>
      <w:r>
        <w:rPr>
          <w:rFonts w:hint="eastAsia"/>
        </w:rPr>
        <w:t>ア</w:t>
      </w:r>
      <w:r w:rsidR="000A69EC" w:rsidRPr="00912033">
        <w:rPr>
          <w:rFonts w:hint="eastAsia"/>
        </w:rPr>
        <w:t>資料１から、全国の消費生活センターに寄せられる消費者トラブルの相談件数のうち、成人になると相談件数が多くなる理由をグループで相談して考えよう。</w:t>
      </w:r>
      <w:r w:rsidR="00912033" w:rsidRPr="00912033">
        <w:rPr>
          <w:rFonts w:hint="eastAsia"/>
        </w:rPr>
        <w:t>※ヒント：成人になると何ができなくなりますか？</w:t>
      </w:r>
    </w:p>
    <w:tbl>
      <w:tblPr>
        <w:tblStyle w:val="a4"/>
        <w:tblW w:w="10348" w:type="dxa"/>
        <w:tblInd w:w="137" w:type="dxa"/>
        <w:tblLook w:val="04A0" w:firstRow="1" w:lastRow="0" w:firstColumn="1" w:lastColumn="0" w:noHBand="0" w:noVBand="1"/>
      </w:tblPr>
      <w:tblGrid>
        <w:gridCol w:w="10348"/>
      </w:tblGrid>
      <w:tr w:rsidR="00912033" w:rsidRPr="00912033" w:rsidTr="00912033">
        <w:trPr>
          <w:trHeight w:val="548"/>
        </w:trPr>
        <w:tc>
          <w:tcPr>
            <w:tcW w:w="10348" w:type="dxa"/>
          </w:tcPr>
          <w:p w:rsidR="00912033" w:rsidRPr="00912033" w:rsidRDefault="00912033" w:rsidP="003F1FDB">
            <w:pPr>
              <w:jc w:val="left"/>
            </w:pPr>
          </w:p>
        </w:tc>
      </w:tr>
    </w:tbl>
    <w:p w:rsidR="00637BC4" w:rsidRPr="00912033" w:rsidRDefault="00683EB4" w:rsidP="00683EB4">
      <w:pPr>
        <w:ind w:left="420" w:hangingChars="200" w:hanging="420"/>
        <w:jc w:val="left"/>
      </w:pPr>
      <w:r>
        <w:rPr>
          <w:rFonts w:hint="eastAsia"/>
        </w:rPr>
        <w:t>イ</w:t>
      </w:r>
      <w:r w:rsidR="00912033" w:rsidRPr="00912033">
        <w:rPr>
          <w:rFonts w:hint="eastAsia"/>
        </w:rPr>
        <w:t>資料２から、各種の消費者トラブルが起きた商品・役務（</w:t>
      </w:r>
      <w:r>
        <w:rPr>
          <w:rFonts w:hint="eastAsia"/>
        </w:rPr>
        <w:t>ｻｰﾋﾞｽ</w:t>
      </w:r>
      <w:r w:rsidR="00912033" w:rsidRPr="00912033">
        <w:rPr>
          <w:rFonts w:hint="eastAsia"/>
        </w:rPr>
        <w:t>）について</w:t>
      </w:r>
      <w:r w:rsidR="00912033" w:rsidRPr="00912033">
        <w:rPr>
          <w:rFonts w:hint="eastAsia"/>
        </w:rPr>
        <w:t>19</w:t>
      </w:r>
      <w:r w:rsidR="00912033" w:rsidRPr="00912033">
        <w:rPr>
          <w:rFonts w:hint="eastAsia"/>
        </w:rPr>
        <w:t>歳と</w:t>
      </w:r>
      <w:r w:rsidR="00912033" w:rsidRPr="00912033">
        <w:rPr>
          <w:rFonts w:hint="eastAsia"/>
        </w:rPr>
        <w:t>20</w:t>
      </w:r>
      <w:r w:rsidR="00912033" w:rsidRPr="00912033">
        <w:rPr>
          <w:rFonts w:hint="eastAsia"/>
        </w:rPr>
        <w:t>歳の違い</w:t>
      </w:r>
      <w:r w:rsidR="00B62054">
        <w:rPr>
          <w:rFonts w:hint="eastAsia"/>
        </w:rPr>
        <w:t>は何だろう。</w:t>
      </w:r>
    </w:p>
    <w:p w:rsidR="00637BC4" w:rsidRPr="00912033" w:rsidRDefault="00912033" w:rsidP="003F1FDB">
      <w:pPr>
        <w:jc w:val="left"/>
      </w:pPr>
      <w:r w:rsidRPr="00912033">
        <w:rPr>
          <w:rFonts w:hint="eastAsia"/>
        </w:rPr>
        <w:t xml:space="preserve">　　</w:t>
      </w:r>
      <w:r w:rsidRPr="00912033">
        <w:rPr>
          <w:rFonts w:hint="eastAsia"/>
        </w:rPr>
        <w:t>(</w:t>
      </w:r>
      <w:r w:rsidRPr="00912033">
        <w:rPr>
          <w:rFonts w:hint="eastAsia"/>
        </w:rPr>
        <w:t>ｱ</w:t>
      </w:r>
      <w:r w:rsidRPr="00912033">
        <w:rPr>
          <w:rFonts w:hint="eastAsia"/>
        </w:rPr>
        <w:t>)</w:t>
      </w:r>
      <w:r w:rsidRPr="00912033">
        <w:t xml:space="preserve"> </w:t>
      </w:r>
      <w:r w:rsidRPr="00912033">
        <w:rPr>
          <w:rFonts w:hint="eastAsia"/>
        </w:rPr>
        <w:t>まず、</w:t>
      </w:r>
      <w:r w:rsidRPr="00912033">
        <w:rPr>
          <w:rFonts w:hint="eastAsia"/>
        </w:rPr>
        <w:t>19</w:t>
      </w:r>
      <w:r w:rsidRPr="00912033">
        <w:rPr>
          <w:rFonts w:hint="eastAsia"/>
        </w:rPr>
        <w:t>歳に比べ、</w:t>
      </w:r>
      <w:r w:rsidRPr="00912033">
        <w:rPr>
          <w:rFonts w:hint="eastAsia"/>
        </w:rPr>
        <w:t>20</w:t>
      </w:r>
      <w:r w:rsidRPr="00912033">
        <w:rPr>
          <w:rFonts w:hint="eastAsia"/>
        </w:rPr>
        <w:t>歳の相談件数が３倍近くに増えているものは何だろう？あげてみよう。</w:t>
      </w:r>
    </w:p>
    <w:tbl>
      <w:tblPr>
        <w:tblStyle w:val="a4"/>
        <w:tblW w:w="10348" w:type="dxa"/>
        <w:tblInd w:w="137" w:type="dxa"/>
        <w:tblLook w:val="04A0" w:firstRow="1" w:lastRow="0" w:firstColumn="1" w:lastColumn="0" w:noHBand="0" w:noVBand="1"/>
      </w:tblPr>
      <w:tblGrid>
        <w:gridCol w:w="10348"/>
      </w:tblGrid>
      <w:tr w:rsidR="00912033" w:rsidRPr="00912033" w:rsidTr="00DF3571">
        <w:trPr>
          <w:trHeight w:val="548"/>
        </w:trPr>
        <w:tc>
          <w:tcPr>
            <w:tcW w:w="10348" w:type="dxa"/>
          </w:tcPr>
          <w:p w:rsidR="00912033" w:rsidRPr="00912033" w:rsidRDefault="00912033" w:rsidP="00DF3571">
            <w:pPr>
              <w:jc w:val="left"/>
            </w:pPr>
          </w:p>
        </w:tc>
      </w:tr>
    </w:tbl>
    <w:p w:rsidR="00912033" w:rsidRPr="00912033" w:rsidRDefault="00912033" w:rsidP="00912033">
      <w:pPr>
        <w:ind w:firstLineChars="200" w:firstLine="420"/>
        <w:jc w:val="left"/>
      </w:pPr>
      <w:r w:rsidRPr="00912033">
        <w:rPr>
          <w:rFonts w:hint="eastAsia"/>
        </w:rPr>
        <w:t>(</w:t>
      </w:r>
      <w:r w:rsidRPr="00912033">
        <w:rPr>
          <w:rFonts w:hint="eastAsia"/>
        </w:rPr>
        <w:t>ｲ</w:t>
      </w:r>
      <w:r w:rsidRPr="00912033">
        <w:rPr>
          <w:rFonts w:hint="eastAsia"/>
        </w:rPr>
        <w:t>)</w:t>
      </w:r>
      <w:r w:rsidRPr="00912033">
        <w:t xml:space="preserve"> </w:t>
      </w:r>
      <w:r w:rsidRPr="00912033">
        <w:rPr>
          <w:rFonts w:hint="eastAsia"/>
        </w:rPr>
        <w:t>次に</w:t>
      </w:r>
      <w:r w:rsidR="00B62054">
        <w:rPr>
          <w:rFonts w:hint="eastAsia"/>
        </w:rPr>
        <w:t>、</w:t>
      </w:r>
      <w:r w:rsidRPr="00912033">
        <w:rPr>
          <w:rFonts w:hint="eastAsia"/>
        </w:rPr>
        <w:t>20</w:t>
      </w:r>
      <w:r w:rsidRPr="00912033">
        <w:rPr>
          <w:rFonts w:hint="eastAsia"/>
        </w:rPr>
        <w:t>歳になって</w:t>
      </w:r>
      <w:r w:rsidRPr="00912033">
        <w:rPr>
          <w:rFonts w:hint="eastAsia"/>
        </w:rPr>
        <w:t>10</w:t>
      </w:r>
      <w:r w:rsidRPr="00912033">
        <w:rPr>
          <w:rFonts w:hint="eastAsia"/>
        </w:rPr>
        <w:t>位以内に入ってきたものは何だろう？あげてみよう。</w:t>
      </w:r>
    </w:p>
    <w:tbl>
      <w:tblPr>
        <w:tblStyle w:val="a4"/>
        <w:tblW w:w="10348" w:type="dxa"/>
        <w:tblInd w:w="137" w:type="dxa"/>
        <w:tblLook w:val="04A0" w:firstRow="1" w:lastRow="0" w:firstColumn="1" w:lastColumn="0" w:noHBand="0" w:noVBand="1"/>
      </w:tblPr>
      <w:tblGrid>
        <w:gridCol w:w="10348"/>
      </w:tblGrid>
      <w:tr w:rsidR="00912033" w:rsidRPr="00912033" w:rsidTr="00DF3571">
        <w:trPr>
          <w:trHeight w:val="548"/>
        </w:trPr>
        <w:tc>
          <w:tcPr>
            <w:tcW w:w="10348" w:type="dxa"/>
          </w:tcPr>
          <w:p w:rsidR="00912033" w:rsidRPr="00912033" w:rsidRDefault="00912033" w:rsidP="00DF3571">
            <w:pPr>
              <w:jc w:val="left"/>
            </w:pPr>
          </w:p>
        </w:tc>
      </w:tr>
    </w:tbl>
    <w:p w:rsidR="00912033" w:rsidRDefault="00912033" w:rsidP="00912033">
      <w:pPr>
        <w:ind w:firstLineChars="200" w:firstLine="420"/>
        <w:jc w:val="left"/>
      </w:pPr>
      <w:r w:rsidRPr="00912033">
        <w:rPr>
          <w:rFonts w:hint="eastAsia"/>
        </w:rPr>
        <w:t>(</w:t>
      </w:r>
      <w:r w:rsidRPr="00912033">
        <w:rPr>
          <w:rFonts w:hint="eastAsia"/>
        </w:rPr>
        <w:t>ｳ</w:t>
      </w:r>
      <w:r w:rsidRPr="00912033">
        <w:rPr>
          <w:rFonts w:hint="eastAsia"/>
        </w:rPr>
        <w:t>)</w:t>
      </w:r>
      <w:r w:rsidRPr="00912033">
        <w:t xml:space="preserve"> </w:t>
      </w:r>
      <w:r w:rsidRPr="00912033">
        <w:rPr>
          <w:rFonts w:hint="eastAsia"/>
        </w:rPr>
        <w:t>２つの資料から、今後皆さんが留意すべきことは何だろうか？グループで相談して書いてみよう。</w:t>
      </w:r>
    </w:p>
    <w:tbl>
      <w:tblPr>
        <w:tblStyle w:val="a4"/>
        <w:tblW w:w="10348" w:type="dxa"/>
        <w:tblInd w:w="137" w:type="dxa"/>
        <w:tblLook w:val="04A0" w:firstRow="1" w:lastRow="0" w:firstColumn="1" w:lastColumn="0" w:noHBand="0" w:noVBand="1"/>
      </w:tblPr>
      <w:tblGrid>
        <w:gridCol w:w="10348"/>
      </w:tblGrid>
      <w:tr w:rsidR="00B62054" w:rsidRPr="00912033" w:rsidTr="00500278">
        <w:trPr>
          <w:trHeight w:val="548"/>
        </w:trPr>
        <w:tc>
          <w:tcPr>
            <w:tcW w:w="10348" w:type="dxa"/>
          </w:tcPr>
          <w:p w:rsidR="00B62054" w:rsidRPr="00912033" w:rsidRDefault="00B62054" w:rsidP="00500278">
            <w:pPr>
              <w:jc w:val="left"/>
            </w:pPr>
          </w:p>
        </w:tc>
      </w:tr>
    </w:tbl>
    <w:p w:rsidR="00683EB4" w:rsidRDefault="00912033" w:rsidP="00912033">
      <w:pPr>
        <w:jc w:val="left"/>
      </w:pPr>
      <w:r w:rsidRPr="00683EB4">
        <w:rPr>
          <w:rFonts w:hint="eastAsia"/>
          <w:sz w:val="22"/>
        </w:rPr>
        <w:t>２．契約について</w:t>
      </w:r>
      <w:r w:rsidR="00683EB4" w:rsidRPr="00683EB4">
        <w:rPr>
          <w:rFonts w:hint="eastAsia"/>
          <w:sz w:val="22"/>
        </w:rPr>
        <w:t xml:space="preserve">　　「社会への扉」３ページ・４ページを見ながら確認しよう。</w:t>
      </w:r>
    </w:p>
    <w:p w:rsidR="00912033" w:rsidRPr="00DF3571" w:rsidRDefault="00683EB4" w:rsidP="00683EB4">
      <w:pPr>
        <w:jc w:val="left"/>
        <w:rPr>
          <w:szCs w:val="21"/>
        </w:rPr>
      </w:pPr>
      <w:r w:rsidRPr="00DF3571">
        <w:rPr>
          <w:rFonts w:hint="eastAsia"/>
          <w:szCs w:val="21"/>
        </w:rPr>
        <w:t>・</w:t>
      </w:r>
      <w:r w:rsidR="00912033" w:rsidRPr="00DF3571">
        <w:rPr>
          <w:rFonts w:hint="eastAsia"/>
          <w:szCs w:val="21"/>
        </w:rPr>
        <w:t>契約は（　　　　　）でも成立します。</w:t>
      </w:r>
      <w:r w:rsidRPr="00DF3571">
        <w:rPr>
          <w:rFonts w:hint="eastAsia"/>
          <w:szCs w:val="21"/>
        </w:rPr>
        <w:t>また、（　　　）な責任が生じる約束なので（　　　）があります。</w:t>
      </w:r>
    </w:p>
    <w:p w:rsidR="00683EB4" w:rsidRPr="00DF3571" w:rsidRDefault="00B62054" w:rsidP="003F1FDB">
      <w:pPr>
        <w:jc w:val="left"/>
        <w:rPr>
          <w:szCs w:val="21"/>
        </w:rPr>
      </w:pPr>
      <w:r>
        <w:rPr>
          <w:rFonts w:hint="eastAsia"/>
          <w:szCs w:val="21"/>
        </w:rPr>
        <w:t>・したがって、契約を守</w:t>
      </w:r>
      <w:r w:rsidR="00683EB4" w:rsidRPr="00DF3571">
        <w:rPr>
          <w:rFonts w:hint="eastAsia"/>
          <w:szCs w:val="21"/>
        </w:rPr>
        <w:t>らない場合、（　　　）で訴えられる場合もあります。</w:t>
      </w:r>
    </w:p>
    <w:p w:rsidR="00683EB4" w:rsidRPr="00DF3571" w:rsidRDefault="00683EB4" w:rsidP="003F1FDB">
      <w:pPr>
        <w:jc w:val="left"/>
        <w:rPr>
          <w:szCs w:val="21"/>
        </w:rPr>
      </w:pPr>
      <w:r w:rsidRPr="00DF3571">
        <w:rPr>
          <w:rFonts w:hint="eastAsia"/>
          <w:szCs w:val="21"/>
        </w:rPr>
        <w:t>・しかし、（　　　　）は取り消すことができます。が、取り消せない場合が４つあります。</w:t>
      </w:r>
    </w:p>
    <w:p w:rsidR="00683EB4" w:rsidRDefault="00683EB4" w:rsidP="00683EB4">
      <w:pPr>
        <w:ind w:left="210" w:hangingChars="100" w:hanging="210"/>
        <w:jc w:val="left"/>
        <w:rPr>
          <w:sz w:val="22"/>
        </w:rPr>
      </w:pPr>
      <w:r w:rsidRPr="00DF3571">
        <w:rPr>
          <w:rFonts w:hint="eastAsia"/>
          <w:szCs w:val="21"/>
        </w:rPr>
        <w:t>①小遣いの範囲の（</w:t>
      </w:r>
      <w:r w:rsidR="00DF3571">
        <w:rPr>
          <w:rFonts w:hint="eastAsia"/>
          <w:szCs w:val="21"/>
        </w:rPr>
        <w:t xml:space="preserve">　　　</w:t>
      </w:r>
      <w:r w:rsidRPr="00DF3571">
        <w:rPr>
          <w:rFonts w:hint="eastAsia"/>
          <w:szCs w:val="21"/>
        </w:rPr>
        <w:t>）契約の場合　②（</w:t>
      </w:r>
      <w:r w:rsidR="00DF3571">
        <w:rPr>
          <w:rFonts w:hint="eastAsia"/>
          <w:szCs w:val="21"/>
        </w:rPr>
        <w:t xml:space="preserve">　　　</w:t>
      </w:r>
      <w:r w:rsidRPr="00DF3571">
        <w:rPr>
          <w:rFonts w:hint="eastAsia"/>
          <w:szCs w:val="21"/>
        </w:rPr>
        <w:t>）をしている場合　③成人であると積極的に（</w:t>
      </w:r>
      <w:r w:rsidR="00DF3571">
        <w:rPr>
          <w:rFonts w:hint="eastAsia"/>
          <w:szCs w:val="21"/>
        </w:rPr>
        <w:t xml:space="preserve">　</w:t>
      </w:r>
      <w:r w:rsidR="00B62054">
        <w:rPr>
          <w:rFonts w:hint="eastAsia"/>
          <w:szCs w:val="21"/>
        </w:rPr>
        <w:t xml:space="preserve">　　）をついた場合　　④法定</w:t>
      </w:r>
      <w:r w:rsidRPr="00DF3571">
        <w:rPr>
          <w:rFonts w:hint="eastAsia"/>
          <w:szCs w:val="21"/>
        </w:rPr>
        <w:t>代理人（保護者と考えて下さい）の同意があると（　　　）をついた場合</w:t>
      </w:r>
    </w:p>
    <w:p w:rsidR="00912033" w:rsidRPr="00AE31F4" w:rsidRDefault="00912033" w:rsidP="00912033">
      <w:pPr>
        <w:spacing w:line="280" w:lineRule="exact"/>
        <w:jc w:val="right"/>
        <w:rPr>
          <w:sz w:val="22"/>
        </w:rPr>
      </w:pPr>
      <w:r w:rsidRPr="00AE31F4">
        <w:rPr>
          <w:rFonts w:hint="eastAsia"/>
          <w:sz w:val="22"/>
        </w:rPr>
        <w:t>（</w:t>
      </w:r>
      <w:r>
        <w:rPr>
          <w:rFonts w:hint="eastAsia"/>
          <w:sz w:val="22"/>
        </w:rPr>
        <w:t xml:space="preserve">　　</w:t>
      </w:r>
      <w:r w:rsidRPr="00AE31F4">
        <w:rPr>
          <w:rFonts w:hint="eastAsia"/>
          <w:sz w:val="22"/>
        </w:rPr>
        <w:t>）</w:t>
      </w:r>
      <w:r>
        <w:rPr>
          <w:rFonts w:hint="eastAsia"/>
          <w:sz w:val="22"/>
        </w:rPr>
        <w:t>年</w:t>
      </w:r>
      <w:r w:rsidRPr="00AE31F4">
        <w:rPr>
          <w:rFonts w:hint="eastAsia"/>
          <w:sz w:val="22"/>
        </w:rPr>
        <w:t>（　　）</w:t>
      </w:r>
      <w:r>
        <w:rPr>
          <w:rFonts w:hint="eastAsia"/>
          <w:sz w:val="22"/>
        </w:rPr>
        <w:t>組</w:t>
      </w:r>
      <w:r w:rsidR="005718F2">
        <w:rPr>
          <w:rFonts w:hint="eastAsia"/>
          <w:sz w:val="22"/>
        </w:rPr>
        <w:t>（　　）番</w:t>
      </w:r>
      <w:r>
        <w:rPr>
          <w:rFonts w:hint="eastAsia"/>
          <w:sz w:val="22"/>
        </w:rPr>
        <w:t xml:space="preserve">　</w:t>
      </w:r>
      <w:r w:rsidRPr="00AE31F4">
        <w:rPr>
          <w:rFonts w:hint="eastAsia"/>
          <w:sz w:val="22"/>
        </w:rPr>
        <w:t>氏名（　　　　　　　　　）</w:t>
      </w:r>
    </w:p>
    <w:p w:rsidR="00637BC4" w:rsidRPr="00DF3571" w:rsidRDefault="00683EB4" w:rsidP="003F1FDB">
      <w:pPr>
        <w:jc w:val="left"/>
      </w:pPr>
      <w:r>
        <w:rPr>
          <w:rFonts w:hint="eastAsia"/>
          <w:sz w:val="22"/>
        </w:rPr>
        <w:t xml:space="preserve">　</w:t>
      </w:r>
      <w:r w:rsidRPr="00DF3571">
        <w:rPr>
          <w:rFonts w:hint="eastAsia"/>
        </w:rPr>
        <w:t>逆に言えば、悪質業者から見た狙い目は、どんな人ですか？（</w:t>
      </w:r>
      <w:r w:rsidR="00DF3571" w:rsidRPr="00DF3571">
        <w:rPr>
          <w:rFonts w:hint="eastAsia"/>
        </w:rPr>
        <w:t>「</w:t>
      </w:r>
      <w:r w:rsidRPr="00DF3571">
        <w:rPr>
          <w:rFonts w:hint="eastAsia"/>
        </w:rPr>
        <w:t>社会への扉</w:t>
      </w:r>
      <w:r w:rsidR="00DF3571" w:rsidRPr="00DF3571">
        <w:rPr>
          <w:rFonts w:hint="eastAsia"/>
        </w:rPr>
        <w:t>」４ページを見て答えよう。）</w:t>
      </w:r>
    </w:p>
    <w:p w:rsidR="00DF3571" w:rsidRDefault="00F23597" w:rsidP="003F1FDB">
      <w:pPr>
        <w:jc w:val="left"/>
      </w:pPr>
      <w:r>
        <w:rPr>
          <w:noProof/>
        </w:rPr>
        <mc:AlternateContent>
          <mc:Choice Requires="wps">
            <w:drawing>
              <wp:anchor distT="0" distB="0" distL="114300" distR="114300" simplePos="0" relativeHeight="251691008" behindDoc="0" locked="0" layoutInCell="1" allowOverlap="1" wp14:anchorId="05D20964" wp14:editId="65BEF613">
                <wp:simplePos x="0" y="0"/>
                <wp:positionH relativeFrom="column">
                  <wp:posOffset>4400550</wp:posOffset>
                </wp:positionH>
                <wp:positionV relativeFrom="paragraph">
                  <wp:posOffset>37465</wp:posOffset>
                </wp:positionV>
                <wp:extent cx="2209800" cy="3714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209800" cy="3714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E2746D" id="正方形/長方形 6" o:spid="_x0000_s1026" style="position:absolute;left:0;text-align:left;margin-left:346.5pt;margin-top:2.95pt;width:174pt;height:29.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" filled="f" strokecolor="windowText" strokeweight=".5pt"/>
            </w:pict>
          </mc:Fallback>
        </mc:AlternateContent>
      </w:r>
    </w:p>
    <w:p w:rsidR="00DF3571" w:rsidRDefault="00DF3571" w:rsidP="00DF3571">
      <w:pPr>
        <w:ind w:leftChars="100" w:left="210"/>
        <w:jc w:val="left"/>
      </w:pPr>
    </w:p>
    <w:p w:rsidR="00DF3571" w:rsidRDefault="00F23597" w:rsidP="00DF3571">
      <w:pPr>
        <w:ind w:leftChars="100" w:left="210"/>
        <w:jc w:val="left"/>
      </w:pPr>
      <w:r>
        <w:rPr>
          <w:noProof/>
        </w:rPr>
        <mc:AlternateContent>
          <mc:Choice Requires="wps">
            <w:drawing>
              <wp:anchor distT="0" distB="0" distL="114300" distR="114300" simplePos="0" relativeHeight="251688960" behindDoc="0" locked="0" layoutInCell="1" allowOverlap="1">
                <wp:simplePos x="0" y="0"/>
                <wp:positionH relativeFrom="column">
                  <wp:posOffset>4400550</wp:posOffset>
                </wp:positionH>
                <wp:positionV relativeFrom="paragraph">
                  <wp:posOffset>231775</wp:posOffset>
                </wp:positionV>
                <wp:extent cx="2209800" cy="371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20980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55C6" id="正方形/長方形 5" o:spid="_x0000_s1026" style="position:absolute;left:0;text-align:left;margin-left:346.5pt;margin-top:18.25pt;width:174pt;height:29.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" filled="f" strokecolor="black [3213]" strokeweight=".5pt"/>
            </w:pict>
          </mc:Fallback>
        </mc:AlternateContent>
      </w:r>
      <w:r w:rsidR="00DF3571" w:rsidRPr="00DF3571">
        <w:rPr>
          <w:rFonts w:hint="eastAsia"/>
        </w:rPr>
        <w:t>また</w:t>
      </w:r>
      <w:r w:rsidR="00DF3571">
        <w:rPr>
          <w:rFonts w:hint="eastAsia"/>
        </w:rPr>
        <w:t>、現在国会では選挙権年齢引下げに伴って、「成人年齢も</w:t>
      </w:r>
      <w:r w:rsidR="00DF3571">
        <w:rPr>
          <w:rFonts w:hint="eastAsia"/>
        </w:rPr>
        <w:t>18</w:t>
      </w:r>
      <w:r w:rsidR="00DF3571">
        <w:rPr>
          <w:rFonts w:hint="eastAsia"/>
        </w:rPr>
        <w:t>歳に引き下げる。」という事を考えています。もしそうなった場合、一番狙われるのは誰でしょうか？</w:t>
      </w:r>
    </w:p>
    <w:p w:rsidR="00DF3571" w:rsidRDefault="00DF3571" w:rsidP="00DF3571">
      <w:pPr>
        <w:ind w:firstLineChars="100" w:firstLine="210"/>
        <w:jc w:val="left"/>
      </w:pPr>
    </w:p>
    <w:p w:rsidR="003F1FDB" w:rsidRDefault="00DF3571" w:rsidP="00DF3571">
      <w:pPr>
        <w:ind w:firstLineChars="500" w:firstLine="1050"/>
        <w:jc w:val="left"/>
      </w:pPr>
      <w:r>
        <w:rPr>
          <w:rFonts w:hint="eastAsia"/>
        </w:rPr>
        <w:t>→そこで、高校生も単に保護される対象から、</w:t>
      </w:r>
      <w:r w:rsidRPr="00DF3571">
        <w:rPr>
          <w:rFonts w:hint="eastAsia"/>
          <w:u w:val="single"/>
        </w:rPr>
        <w:t>自立した主体</w:t>
      </w:r>
      <w:r>
        <w:rPr>
          <w:rFonts w:hint="eastAsia"/>
        </w:rPr>
        <w:t>として</w:t>
      </w:r>
      <w:r w:rsidRPr="00DF3571">
        <w:rPr>
          <w:rFonts w:hint="eastAsia"/>
          <w:u w:val="single"/>
        </w:rPr>
        <w:t>契約</w:t>
      </w:r>
      <w:r>
        <w:rPr>
          <w:rFonts w:hint="eastAsia"/>
        </w:rPr>
        <w:t>を考えていく必要がある。</w:t>
      </w:r>
    </w:p>
    <w:p w:rsidR="00DF3571" w:rsidRDefault="00DF3571" w:rsidP="00DF3571">
      <w:pPr>
        <w:jc w:val="left"/>
      </w:pPr>
    </w:p>
    <w:p w:rsidR="00DF3571" w:rsidRDefault="00DF3571" w:rsidP="00DF3571">
      <w:pPr>
        <w:jc w:val="left"/>
      </w:pPr>
      <w:r w:rsidRPr="00FD5269">
        <w:rPr>
          <w:rFonts w:asciiTheme="majorEastAsia" w:eastAsiaTheme="majorEastAsia" w:hAnsiTheme="majorEastAsia" w:hint="eastAsia"/>
        </w:rPr>
        <w:t>【防衛手段①】・・一定期間内なら無条件で契約を解除できる契約もあります。</w:t>
      </w:r>
      <w:r>
        <w:rPr>
          <w:rFonts w:hint="eastAsia"/>
        </w:rPr>
        <w:t>（　　　　　　）といいます。</w:t>
      </w:r>
    </w:p>
    <w:p w:rsidR="00DF3571" w:rsidRDefault="00DF3571" w:rsidP="00FD5269">
      <w:pPr>
        <w:ind w:firstLineChars="100" w:firstLine="210"/>
        <w:jc w:val="left"/>
      </w:pPr>
      <w:r>
        <w:rPr>
          <w:rFonts w:hint="eastAsia"/>
        </w:rPr>
        <w:t>「社会への扉」５ページのＱ４を見てみよう。</w:t>
      </w:r>
    </w:p>
    <w:p w:rsidR="00DF3571" w:rsidRDefault="00DF3571" w:rsidP="00FD5269">
      <w:pPr>
        <w:ind w:leftChars="200" w:left="420"/>
        <w:jc w:val="left"/>
      </w:pPr>
      <w:r>
        <w:rPr>
          <w:rFonts w:hint="eastAsia"/>
        </w:rPr>
        <w:t>この例では、８日間であれば契約解除ができます。では、なぜそれができるのでしょうか？Ｑ４のイラストを見てグループで相談してまとめてみよう。</w:t>
      </w:r>
    </w:p>
    <w:p w:rsidR="00F23597" w:rsidRDefault="00F23597" w:rsidP="00FD5269">
      <w:pPr>
        <w:ind w:leftChars="200" w:left="420"/>
        <w:jc w:val="left"/>
      </w:pPr>
      <w:r>
        <w:rPr>
          <w:noProof/>
        </w:rPr>
        <mc:AlternateContent>
          <mc:Choice Requires="wps">
            <w:drawing>
              <wp:anchor distT="0" distB="0" distL="114300" distR="114300" simplePos="0" relativeHeight="251693056" behindDoc="0" locked="0" layoutInCell="1" allowOverlap="1" wp14:anchorId="05D20964" wp14:editId="65BEF613">
                <wp:simplePos x="0" y="0"/>
                <wp:positionH relativeFrom="column">
                  <wp:posOffset>95250</wp:posOffset>
                </wp:positionH>
                <wp:positionV relativeFrom="paragraph">
                  <wp:posOffset>3175</wp:posOffset>
                </wp:positionV>
                <wp:extent cx="6515100" cy="3714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515100" cy="3714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9DD49" id="正方形/長方形 7" o:spid="_x0000_s1026" style="position:absolute;left:0;text-align:left;margin-left:7.5pt;margin-top:.25pt;width:513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" filled="f" strokecolor="windowText" strokeweight=".5pt"/>
            </w:pict>
          </mc:Fallback>
        </mc:AlternateContent>
      </w:r>
    </w:p>
    <w:p w:rsidR="00F23597" w:rsidRDefault="00F23597" w:rsidP="00DF3571">
      <w:pPr>
        <w:jc w:val="left"/>
        <w:rPr>
          <w:rFonts w:asciiTheme="majorEastAsia" w:eastAsiaTheme="majorEastAsia" w:hAnsiTheme="majorEastAsia"/>
        </w:rPr>
      </w:pPr>
    </w:p>
    <w:p w:rsidR="00DF3571" w:rsidRPr="00FD5269" w:rsidRDefault="00DF3571" w:rsidP="00DF3571">
      <w:pPr>
        <w:jc w:val="left"/>
        <w:rPr>
          <w:rFonts w:asciiTheme="majorEastAsia" w:eastAsiaTheme="majorEastAsia" w:hAnsiTheme="majorEastAsia"/>
        </w:rPr>
      </w:pPr>
      <w:r w:rsidRPr="00FD5269">
        <w:rPr>
          <w:rFonts w:asciiTheme="majorEastAsia" w:eastAsiaTheme="majorEastAsia" w:hAnsiTheme="majorEastAsia" w:hint="eastAsia"/>
        </w:rPr>
        <w:t>【防衛手段②】・・様々な消費者問題を知る。</w:t>
      </w:r>
    </w:p>
    <w:p w:rsidR="00DF3571" w:rsidRDefault="00DF3571" w:rsidP="00FD5269">
      <w:pPr>
        <w:ind w:firstLineChars="100" w:firstLine="210"/>
        <w:jc w:val="left"/>
      </w:pPr>
      <w:r>
        <w:rPr>
          <w:rFonts w:hint="eastAsia"/>
        </w:rPr>
        <w:t>ネットショッピングについて・・「社会への扉」６ページを見てみよう。</w:t>
      </w:r>
    </w:p>
    <w:p w:rsidR="00DF3571" w:rsidRPr="00DF3571" w:rsidRDefault="00DF3571" w:rsidP="00DF3571">
      <w:pPr>
        <w:jc w:val="left"/>
      </w:pPr>
      <w:r>
        <w:rPr>
          <w:rFonts w:hint="eastAsia"/>
        </w:rPr>
        <w:t xml:space="preserve">　・具体的にはどんなトラブルが考えられますか？「社会への扉」の中から例を１つあげてください。</w:t>
      </w:r>
    </w:p>
    <w:tbl>
      <w:tblPr>
        <w:tblStyle w:val="a4"/>
        <w:tblW w:w="10348" w:type="dxa"/>
        <w:tblInd w:w="137" w:type="dxa"/>
        <w:tblLook w:val="04A0" w:firstRow="1" w:lastRow="0" w:firstColumn="1" w:lastColumn="0" w:noHBand="0" w:noVBand="1"/>
      </w:tblPr>
      <w:tblGrid>
        <w:gridCol w:w="10348"/>
      </w:tblGrid>
      <w:tr w:rsidR="00FD5269" w:rsidRPr="00912033" w:rsidTr="008D7941">
        <w:trPr>
          <w:trHeight w:val="548"/>
        </w:trPr>
        <w:tc>
          <w:tcPr>
            <w:tcW w:w="10348" w:type="dxa"/>
          </w:tcPr>
          <w:p w:rsidR="00FD5269" w:rsidRPr="00912033" w:rsidRDefault="00FD5269" w:rsidP="008D7941">
            <w:pPr>
              <w:jc w:val="left"/>
            </w:pPr>
          </w:p>
        </w:tc>
      </w:tr>
    </w:tbl>
    <w:p w:rsidR="00FD5269" w:rsidRDefault="00FD5269" w:rsidP="00DF3571">
      <w:pPr>
        <w:jc w:val="left"/>
        <w:rPr>
          <w:rFonts w:asciiTheme="minorEastAsia" w:hAnsiTheme="minorEastAsia"/>
        </w:rPr>
      </w:pPr>
      <w:r>
        <w:rPr>
          <w:rFonts w:asciiTheme="minorEastAsia" w:hAnsiTheme="minorEastAsia" w:hint="eastAsia"/>
        </w:rPr>
        <w:t xml:space="preserve">　・注意すべきサイトにはどんな特徴がありますか？これは、と思うところを２つあげてください。</w:t>
      </w:r>
    </w:p>
    <w:tbl>
      <w:tblPr>
        <w:tblStyle w:val="a4"/>
        <w:tblW w:w="10348" w:type="dxa"/>
        <w:tblInd w:w="137" w:type="dxa"/>
        <w:tblLook w:val="04A0" w:firstRow="1" w:lastRow="0" w:firstColumn="1" w:lastColumn="0" w:noHBand="0" w:noVBand="1"/>
      </w:tblPr>
      <w:tblGrid>
        <w:gridCol w:w="5174"/>
        <w:gridCol w:w="5174"/>
      </w:tblGrid>
      <w:tr w:rsidR="00FD5269" w:rsidRPr="00912033" w:rsidTr="00F91138">
        <w:trPr>
          <w:trHeight w:val="548"/>
        </w:trPr>
        <w:tc>
          <w:tcPr>
            <w:tcW w:w="5174" w:type="dxa"/>
          </w:tcPr>
          <w:p w:rsidR="00FD5269" w:rsidRPr="00912033" w:rsidRDefault="00FD5269" w:rsidP="008D7941">
            <w:pPr>
              <w:jc w:val="left"/>
            </w:pPr>
          </w:p>
        </w:tc>
        <w:tc>
          <w:tcPr>
            <w:tcW w:w="5174" w:type="dxa"/>
          </w:tcPr>
          <w:p w:rsidR="00FD5269" w:rsidRPr="00912033" w:rsidRDefault="00FD5269" w:rsidP="008D7941">
            <w:pPr>
              <w:jc w:val="left"/>
            </w:pPr>
          </w:p>
        </w:tc>
      </w:tr>
    </w:tbl>
    <w:p w:rsidR="00DF3571" w:rsidRDefault="00FD5269" w:rsidP="00DF3571">
      <w:pPr>
        <w:jc w:val="left"/>
      </w:pPr>
      <w:r w:rsidRPr="00FD5269">
        <w:rPr>
          <w:rFonts w:asciiTheme="majorEastAsia" w:eastAsiaTheme="majorEastAsia" w:hAnsiTheme="majorEastAsia" w:hint="eastAsia"/>
        </w:rPr>
        <w:t>【防衛手段③】・・お金について理解しよう。</w:t>
      </w:r>
      <w:r>
        <w:rPr>
          <w:rFonts w:hint="eastAsia"/>
        </w:rPr>
        <w:t>（「社会への扉」７ページを見てみよう。）</w:t>
      </w:r>
    </w:p>
    <w:p w:rsidR="00DF3571" w:rsidRDefault="00FD5269" w:rsidP="00FD5269">
      <w:pPr>
        <w:ind w:left="210" w:hangingChars="100" w:hanging="210"/>
        <w:jc w:val="left"/>
      </w:pPr>
      <w:r>
        <w:rPr>
          <w:rFonts w:hint="eastAsia"/>
        </w:rPr>
        <w:t xml:space="preserve">　「大人になっても、自分で生活するようになると、使えるお金は意外と少ない！でも、見えないお金であるクレジットカードを使うと、現金がなくても買い物ができる！」</w:t>
      </w:r>
    </w:p>
    <w:p w:rsidR="00FD5269" w:rsidRDefault="00FD5269" w:rsidP="00FD5269">
      <w:pPr>
        <w:ind w:left="840" w:hangingChars="400" w:hanging="840"/>
        <w:jc w:val="left"/>
      </w:pPr>
      <w:r>
        <w:rPr>
          <w:rFonts w:hint="eastAsia"/>
        </w:rPr>
        <w:t xml:space="preserve">　　ア　クレジットカードとは・・カード会社が代金を販売店へ立て替えて支払う。消費者は先に商品を手に入れ、支払期日までに一括又は分割でカード会社に支払う。</w:t>
      </w:r>
    </w:p>
    <w:p w:rsidR="00FD5269" w:rsidRPr="00FD5269" w:rsidRDefault="00FD5269" w:rsidP="00FD5269">
      <w:pPr>
        <w:ind w:leftChars="100" w:left="210" w:firstLineChars="2800" w:firstLine="5880"/>
        <w:jc w:val="left"/>
      </w:pPr>
      <w:r>
        <w:rPr>
          <w:rFonts w:hint="eastAsia"/>
        </w:rPr>
        <w:t>→つまり、（　　　　）するのと同じ！</w:t>
      </w:r>
    </w:p>
    <w:p w:rsidR="00FD5269" w:rsidRDefault="00FD5269" w:rsidP="00DF3571">
      <w:pPr>
        <w:jc w:val="left"/>
      </w:pPr>
      <w:r>
        <w:rPr>
          <w:rFonts w:hint="eastAsia"/>
        </w:rPr>
        <w:t xml:space="preserve">　　イ　「社会への扉」７ページを見てみよう。（ワーク４）</w:t>
      </w:r>
    </w:p>
    <w:p w:rsidR="00FD5269" w:rsidRDefault="00FD5269" w:rsidP="00DF3571">
      <w:pPr>
        <w:jc w:val="left"/>
      </w:pPr>
      <w:r>
        <w:rPr>
          <w:rFonts w:hint="eastAsia"/>
        </w:rPr>
        <w:t xml:space="preserve">　　　①</w:t>
      </w:r>
      <w:r>
        <w:rPr>
          <w:rFonts w:hint="eastAsia"/>
        </w:rPr>
        <w:t xml:space="preserve"> </w:t>
      </w:r>
      <w:r>
        <w:rPr>
          <w:rFonts w:hint="eastAsia"/>
        </w:rPr>
        <w:t>クレジットカードで購入した商品は支払いが完了するまでは誰のもの？Ａ～Ｃの中から１つ選ぼう。</w:t>
      </w:r>
    </w:p>
    <w:p w:rsidR="00FD5269" w:rsidRDefault="0062509C" w:rsidP="00DF3571">
      <w:pPr>
        <w:jc w:val="left"/>
      </w:pPr>
      <w:r w:rsidRPr="00912033">
        <w:rPr>
          <w:noProof/>
          <w:sz w:val="20"/>
        </w:rPr>
        <mc:AlternateContent>
          <mc:Choice Requires="wps">
            <w:drawing>
              <wp:anchor distT="0" distB="0" distL="114300" distR="114300" simplePos="0" relativeHeight="251687936" behindDoc="0" locked="0" layoutInCell="1" allowOverlap="1" wp14:anchorId="0534CAB4" wp14:editId="5551026D">
                <wp:simplePos x="0" y="0"/>
                <wp:positionH relativeFrom="column">
                  <wp:posOffset>5305425</wp:posOffset>
                </wp:positionH>
                <wp:positionV relativeFrom="paragraph">
                  <wp:posOffset>56515</wp:posOffset>
                </wp:positionV>
                <wp:extent cx="1304925" cy="406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04925" cy="406400"/>
                        </a:xfrm>
                        <a:prstGeom prst="rect">
                          <a:avLst/>
                        </a:prstGeom>
                        <a:noFill/>
                        <a:ln w="6350">
                          <a:noFill/>
                        </a:ln>
                        <a:effectLst/>
                      </wps:spPr>
                      <wps:txbx>
                        <w:txbxContent>
                          <w:p w:rsidR="00FD5269" w:rsidRPr="00F45979" w:rsidRDefault="00FD5269" w:rsidP="00FD5269">
                            <w:pPr>
                              <w:rPr>
                                <w:sz w:val="22"/>
                              </w:rPr>
                            </w:pPr>
                            <w:r w:rsidRPr="00F45979">
                              <w:rPr>
                                <w:rFonts w:hint="eastAsia"/>
                                <w:sz w:val="22"/>
                                <w:u w:val="single"/>
                              </w:rPr>
                              <w:t xml:space="preserve">答　</w:t>
                            </w:r>
                            <w:r w:rsidRPr="00F45979">
                              <w:rPr>
                                <w:sz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4CAB4" id="テキスト ボックス 3" o:spid="_x0000_s1028" type="#_x0000_t202" style="position:absolute;margin-left:417.75pt;margin-top:4.45pt;width:102.75pt;height:3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" filled="f" stroked="f" strokeweight=".5pt">
                <v:textbox>
                  <w:txbxContent>
                    <w:p w:rsidR="00FD5269" w:rsidRPr="00F45979" w:rsidRDefault="00FD5269" w:rsidP="00FD5269">
                      <w:pPr>
                        <w:rPr>
                          <w:sz w:val="22"/>
                        </w:rPr>
                      </w:pPr>
                      <w:r w:rsidRPr="00F45979">
                        <w:rPr>
                          <w:rFonts w:hint="eastAsia"/>
                          <w:sz w:val="22"/>
                          <w:u w:val="single"/>
                        </w:rPr>
                        <w:t xml:space="preserve">答　</w:t>
                      </w:r>
                      <w:r w:rsidRPr="00F45979">
                        <w:rPr>
                          <w:sz w:val="22"/>
                          <w:u w:val="single"/>
                        </w:rPr>
                        <w:t xml:space="preserve">　　　</w:t>
                      </w:r>
                    </w:p>
                  </w:txbxContent>
                </v:textbox>
              </v:shape>
            </w:pict>
          </mc:Fallback>
        </mc:AlternateContent>
      </w:r>
      <w:r w:rsidR="00FD5269">
        <w:rPr>
          <w:rFonts w:hint="eastAsia"/>
        </w:rPr>
        <w:t xml:space="preserve">　　　　　Ａ．本人のもの　　Ｂ．カード会社のもの　　Ｃ．販売店のもの</w:t>
      </w:r>
    </w:p>
    <w:p w:rsidR="00FD5269" w:rsidRDefault="00FD5269" w:rsidP="00DF3571">
      <w:pPr>
        <w:jc w:val="left"/>
      </w:pPr>
    </w:p>
    <w:p w:rsidR="00FD5269" w:rsidRDefault="00FD5269" w:rsidP="00DF3571">
      <w:pPr>
        <w:jc w:val="left"/>
      </w:pPr>
      <w:r>
        <w:rPr>
          <w:rFonts w:hint="eastAsia"/>
        </w:rPr>
        <w:t xml:space="preserve">　　　②</w:t>
      </w:r>
      <w:r>
        <w:rPr>
          <w:rFonts w:hint="eastAsia"/>
        </w:rPr>
        <w:t xml:space="preserve"> </w:t>
      </w:r>
      <w:r>
        <w:rPr>
          <w:rFonts w:hint="eastAsia"/>
        </w:rPr>
        <w:t>期日に支払いが遅れると、どうなるのだろうか？グループ内で相談して書いてみよう。</w:t>
      </w:r>
    </w:p>
    <w:tbl>
      <w:tblPr>
        <w:tblStyle w:val="a4"/>
        <w:tblW w:w="9497" w:type="dxa"/>
        <w:tblInd w:w="988" w:type="dxa"/>
        <w:tblLook w:val="04A0" w:firstRow="1" w:lastRow="0" w:firstColumn="1" w:lastColumn="0" w:noHBand="0" w:noVBand="1"/>
      </w:tblPr>
      <w:tblGrid>
        <w:gridCol w:w="9497"/>
      </w:tblGrid>
      <w:tr w:rsidR="00FD5269" w:rsidRPr="00912033" w:rsidTr="00FD5269">
        <w:trPr>
          <w:trHeight w:val="548"/>
        </w:trPr>
        <w:tc>
          <w:tcPr>
            <w:tcW w:w="9497" w:type="dxa"/>
          </w:tcPr>
          <w:p w:rsidR="00FD5269" w:rsidRPr="00912033" w:rsidRDefault="00FD5269" w:rsidP="008D7941">
            <w:pPr>
              <w:jc w:val="left"/>
            </w:pPr>
          </w:p>
        </w:tc>
      </w:tr>
    </w:tbl>
    <w:p w:rsidR="00FD5269" w:rsidRDefault="00FD5269" w:rsidP="00DF3571">
      <w:pPr>
        <w:jc w:val="left"/>
      </w:pPr>
      <w:r w:rsidRPr="00FD5269">
        <w:rPr>
          <w:rFonts w:asciiTheme="majorEastAsia" w:eastAsiaTheme="majorEastAsia" w:hAnsiTheme="majorEastAsia" w:hint="eastAsia"/>
        </w:rPr>
        <w:t>【防衛手段</w:t>
      </w:r>
      <w:r>
        <w:rPr>
          <w:rFonts w:asciiTheme="majorEastAsia" w:eastAsiaTheme="majorEastAsia" w:hAnsiTheme="majorEastAsia" w:hint="eastAsia"/>
        </w:rPr>
        <w:t>④</w:t>
      </w:r>
      <w:r w:rsidRPr="00FD5269">
        <w:rPr>
          <w:rFonts w:asciiTheme="majorEastAsia" w:eastAsiaTheme="majorEastAsia" w:hAnsiTheme="majorEastAsia" w:hint="eastAsia"/>
        </w:rPr>
        <w:t>】・・</w:t>
      </w:r>
      <w:r>
        <w:rPr>
          <w:rFonts w:asciiTheme="majorEastAsia" w:eastAsiaTheme="majorEastAsia" w:hAnsiTheme="majorEastAsia" w:hint="eastAsia"/>
        </w:rPr>
        <w:t>消費生活センター</w:t>
      </w:r>
      <w:r w:rsidRPr="00FD5269">
        <w:rPr>
          <w:rFonts w:asciiTheme="majorEastAsia" w:eastAsiaTheme="majorEastAsia" w:hAnsiTheme="majorEastAsia" w:hint="eastAsia"/>
        </w:rPr>
        <w:t>について</w:t>
      </w:r>
      <w:r>
        <w:rPr>
          <w:rFonts w:asciiTheme="majorEastAsia" w:eastAsiaTheme="majorEastAsia" w:hAnsiTheme="majorEastAsia" w:hint="eastAsia"/>
        </w:rPr>
        <w:t>知ろう</w:t>
      </w:r>
      <w:r w:rsidRPr="00FD5269">
        <w:rPr>
          <w:rFonts w:asciiTheme="majorEastAsia" w:eastAsiaTheme="majorEastAsia" w:hAnsiTheme="majorEastAsia" w:hint="eastAsia"/>
        </w:rPr>
        <w:t>。</w:t>
      </w:r>
    </w:p>
    <w:p w:rsidR="00FD5269" w:rsidRDefault="00FD5269" w:rsidP="00FD5269">
      <w:pPr>
        <w:ind w:left="210" w:hangingChars="100" w:hanging="210"/>
        <w:jc w:val="left"/>
      </w:pPr>
      <w:r>
        <w:rPr>
          <w:rFonts w:hint="eastAsia"/>
        </w:rPr>
        <w:t xml:space="preserve">　「社会への扉」</w:t>
      </w:r>
      <w:r>
        <w:rPr>
          <w:rFonts w:hint="eastAsia"/>
        </w:rPr>
        <w:t>10</w:t>
      </w:r>
      <w:r>
        <w:rPr>
          <w:rFonts w:hint="eastAsia"/>
        </w:rPr>
        <w:t>ページを見てみよう。消費者トラブルにあったら→消費者ホットライン（　　　　）番へなぜ相談するべきなのですか？「社会への扉」</w:t>
      </w:r>
      <w:r>
        <w:rPr>
          <w:rFonts w:hint="eastAsia"/>
        </w:rPr>
        <w:t>11</w:t>
      </w:r>
      <w:r>
        <w:rPr>
          <w:rFonts w:hint="eastAsia"/>
        </w:rPr>
        <w:t>ページを見てグループで相談してまとめよう。</w:t>
      </w:r>
    </w:p>
    <w:tbl>
      <w:tblPr>
        <w:tblStyle w:val="a4"/>
        <w:tblW w:w="10348" w:type="dxa"/>
        <w:tblInd w:w="137" w:type="dxa"/>
        <w:tblLook w:val="04A0" w:firstRow="1" w:lastRow="0" w:firstColumn="1" w:lastColumn="0" w:noHBand="0" w:noVBand="1"/>
      </w:tblPr>
      <w:tblGrid>
        <w:gridCol w:w="10348"/>
      </w:tblGrid>
      <w:tr w:rsidR="00FD5269" w:rsidRPr="00912033" w:rsidTr="008D7941">
        <w:trPr>
          <w:trHeight w:val="548"/>
        </w:trPr>
        <w:tc>
          <w:tcPr>
            <w:tcW w:w="10348" w:type="dxa"/>
          </w:tcPr>
          <w:p w:rsidR="00FD5269" w:rsidRPr="00912033" w:rsidRDefault="00FD5269" w:rsidP="008D7941">
            <w:pPr>
              <w:jc w:val="left"/>
            </w:pPr>
          </w:p>
        </w:tc>
      </w:tr>
    </w:tbl>
    <w:p w:rsidR="00F23597" w:rsidRDefault="00F23597" w:rsidP="00CB05A4">
      <w:pPr>
        <w:jc w:val="left"/>
      </w:pPr>
      <w:r>
        <w:rPr>
          <w:rFonts w:hint="eastAsia"/>
        </w:rPr>
        <w:t xml:space="preserve">　</w:t>
      </w:r>
    </w:p>
    <w:sectPr w:rsidR="00F23597" w:rsidSect="004C3A04">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CA" w:rsidRDefault="00BD72CA" w:rsidP="00BD72CA">
      <w:r>
        <w:separator/>
      </w:r>
    </w:p>
  </w:endnote>
  <w:endnote w:type="continuationSeparator" w:id="0">
    <w:p w:rsidR="00BD72CA" w:rsidRDefault="00BD72CA" w:rsidP="00BD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CA" w:rsidRDefault="00BD72C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CA" w:rsidRDefault="00BD72C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CA" w:rsidRDefault="00BD72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CA" w:rsidRDefault="00BD72CA" w:rsidP="00BD72CA">
      <w:r>
        <w:separator/>
      </w:r>
    </w:p>
  </w:footnote>
  <w:footnote w:type="continuationSeparator" w:id="0">
    <w:p w:rsidR="00BD72CA" w:rsidRDefault="00BD72CA" w:rsidP="00BD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CA" w:rsidRDefault="00BD72C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CA" w:rsidRDefault="00BD72C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CA" w:rsidRDefault="00BD72C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00AE"/>
    <w:multiLevelType w:val="hybridMultilevel"/>
    <w:tmpl w:val="A28E9C84"/>
    <w:lvl w:ilvl="0" w:tplc="8D8E05A0">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A44CE"/>
    <w:multiLevelType w:val="hybridMultilevel"/>
    <w:tmpl w:val="318AC434"/>
    <w:lvl w:ilvl="0" w:tplc="EB7478C4">
      <w:start w:val="1"/>
      <w:numFmt w:val="decimalFullWidth"/>
      <w:lvlText w:val="%1．"/>
      <w:lvlJc w:val="left"/>
      <w:pPr>
        <w:ind w:left="420" w:hanging="420"/>
      </w:pPr>
      <w:rPr>
        <w:rFonts w:hint="default"/>
      </w:rPr>
    </w:lvl>
    <w:lvl w:ilvl="1" w:tplc="8D8E05A0">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16"/>
    <w:rsid w:val="00043F16"/>
    <w:rsid w:val="00083D32"/>
    <w:rsid w:val="000A69EC"/>
    <w:rsid w:val="00224D76"/>
    <w:rsid w:val="0029274A"/>
    <w:rsid w:val="003A3BCF"/>
    <w:rsid w:val="003F1FDB"/>
    <w:rsid w:val="004C3A04"/>
    <w:rsid w:val="005718F2"/>
    <w:rsid w:val="0062509C"/>
    <w:rsid w:val="00637BC4"/>
    <w:rsid w:val="00683EB4"/>
    <w:rsid w:val="00912033"/>
    <w:rsid w:val="009D1651"/>
    <w:rsid w:val="00AB5513"/>
    <w:rsid w:val="00AE31F4"/>
    <w:rsid w:val="00B44D91"/>
    <w:rsid w:val="00B54CE5"/>
    <w:rsid w:val="00B62054"/>
    <w:rsid w:val="00BD72CA"/>
    <w:rsid w:val="00C01B59"/>
    <w:rsid w:val="00C35466"/>
    <w:rsid w:val="00CB05A4"/>
    <w:rsid w:val="00D1782D"/>
    <w:rsid w:val="00DF3571"/>
    <w:rsid w:val="00E2196C"/>
    <w:rsid w:val="00F23597"/>
    <w:rsid w:val="00F45979"/>
    <w:rsid w:val="00FD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466"/>
    <w:pPr>
      <w:ind w:leftChars="400" w:left="840"/>
    </w:pPr>
  </w:style>
  <w:style w:type="table" w:styleId="a4">
    <w:name w:val="Table Grid"/>
    <w:basedOn w:val="a1"/>
    <w:uiPriority w:val="39"/>
    <w:rsid w:val="00E2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F23597"/>
    <w:rPr>
      <w:sz w:val="18"/>
      <w:szCs w:val="18"/>
    </w:rPr>
  </w:style>
  <w:style w:type="paragraph" w:styleId="a6">
    <w:name w:val="annotation text"/>
    <w:basedOn w:val="a"/>
    <w:link w:val="a7"/>
    <w:uiPriority w:val="99"/>
    <w:semiHidden/>
    <w:unhideWhenUsed/>
    <w:rsid w:val="00F23597"/>
    <w:pPr>
      <w:jc w:val="left"/>
    </w:pPr>
  </w:style>
  <w:style w:type="character" w:customStyle="1" w:styleId="a7">
    <w:name w:val="コメント文字列 (文字)"/>
    <w:basedOn w:val="a0"/>
    <w:link w:val="a6"/>
    <w:uiPriority w:val="99"/>
    <w:semiHidden/>
    <w:rsid w:val="00F23597"/>
  </w:style>
  <w:style w:type="paragraph" w:styleId="a8">
    <w:name w:val="annotation subject"/>
    <w:basedOn w:val="a6"/>
    <w:next w:val="a6"/>
    <w:link w:val="a9"/>
    <w:uiPriority w:val="99"/>
    <w:semiHidden/>
    <w:unhideWhenUsed/>
    <w:rsid w:val="00F23597"/>
    <w:rPr>
      <w:b/>
      <w:bCs/>
    </w:rPr>
  </w:style>
  <w:style w:type="character" w:customStyle="1" w:styleId="a9">
    <w:name w:val="コメント内容 (文字)"/>
    <w:basedOn w:val="a7"/>
    <w:link w:val="a8"/>
    <w:uiPriority w:val="99"/>
    <w:semiHidden/>
    <w:rsid w:val="00F23597"/>
    <w:rPr>
      <w:b/>
      <w:bCs/>
    </w:rPr>
  </w:style>
  <w:style w:type="paragraph" w:styleId="aa">
    <w:name w:val="Balloon Text"/>
    <w:basedOn w:val="a"/>
    <w:link w:val="ab"/>
    <w:uiPriority w:val="99"/>
    <w:semiHidden/>
    <w:unhideWhenUsed/>
    <w:rsid w:val="00F235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3597"/>
    <w:rPr>
      <w:rFonts w:asciiTheme="majorHAnsi" w:eastAsiaTheme="majorEastAsia" w:hAnsiTheme="majorHAnsi" w:cstheme="majorBidi"/>
      <w:sz w:val="18"/>
      <w:szCs w:val="18"/>
    </w:rPr>
  </w:style>
  <w:style w:type="paragraph" w:styleId="ac">
    <w:name w:val="header"/>
    <w:basedOn w:val="a"/>
    <w:link w:val="ad"/>
    <w:uiPriority w:val="99"/>
    <w:unhideWhenUsed/>
    <w:rsid w:val="00BD72CA"/>
    <w:pPr>
      <w:tabs>
        <w:tab w:val="center" w:pos="4252"/>
        <w:tab w:val="right" w:pos="8504"/>
      </w:tabs>
      <w:snapToGrid w:val="0"/>
    </w:pPr>
  </w:style>
  <w:style w:type="character" w:customStyle="1" w:styleId="ad">
    <w:name w:val="ヘッダー (文字)"/>
    <w:basedOn w:val="a0"/>
    <w:link w:val="ac"/>
    <w:uiPriority w:val="99"/>
    <w:rsid w:val="00BD72CA"/>
  </w:style>
  <w:style w:type="paragraph" w:styleId="ae">
    <w:name w:val="footer"/>
    <w:basedOn w:val="a"/>
    <w:link w:val="af"/>
    <w:uiPriority w:val="99"/>
    <w:unhideWhenUsed/>
    <w:rsid w:val="00BD72CA"/>
    <w:pPr>
      <w:tabs>
        <w:tab w:val="center" w:pos="4252"/>
        <w:tab w:val="right" w:pos="8504"/>
      </w:tabs>
      <w:snapToGrid w:val="0"/>
    </w:pPr>
  </w:style>
  <w:style w:type="character" w:customStyle="1" w:styleId="af">
    <w:name w:val="フッター (文字)"/>
    <w:basedOn w:val="a0"/>
    <w:link w:val="ae"/>
    <w:uiPriority w:val="99"/>
    <w:rsid w:val="00BD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2018-06-07T04:31:00Z</dcterms:created>
  <dcterms:modified xsi:type="dcterms:W3CDTF">2018-06-07T04:31:00Z</dcterms:modified>
</cp:coreProperties>
</file>